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38" w:rsidRDefault="00144E38" w:rsidP="00144E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 2015</w:t>
      </w:r>
      <w:r w:rsidRPr="0051295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департаменте экономического развития</w:t>
      </w:r>
      <w:r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состоялось заседание комиссии по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и урегулированию конфликта интересов. </w:t>
      </w:r>
    </w:p>
    <w:p w:rsidR="00144E38" w:rsidRPr="00144E38" w:rsidRDefault="00144E38" w:rsidP="00144E3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а: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кандидатур сотрудников департамента для включения в </w:t>
      </w:r>
      <w:r>
        <w:rPr>
          <w:rFonts w:ascii="Times New Roman" w:hAnsi="Times New Roman" w:cs="Times New Roman"/>
          <w:sz w:val="28"/>
          <w:szCs w:val="28"/>
        </w:rPr>
        <w:t xml:space="preserve">органы управления ООО «Гарантийный фонд поддержки предпринимательства Костромской области»; 2. Рассмотрение методических рекомендаций </w:t>
      </w:r>
      <w:r w:rsidRPr="00144E38">
        <w:rPr>
          <w:rFonts w:ascii="Times New Roman" w:hAnsi="Times New Roman" w:cs="Times New Roman"/>
          <w:sz w:val="28"/>
          <w:szCs w:val="28"/>
        </w:rPr>
        <w:t>Минтруда России по проведению оценки коррупционных рисков, возникающих при реализации функций, для организации их применения в исполнительных органах государственной власти и муниципальных образованиях Костромской области (далее – Рекомендации), с целью пересмотра перечня должностей, при назначении (замещении) на которые(</w:t>
      </w:r>
      <w:proofErr w:type="spellStart"/>
      <w:r w:rsidRPr="00144E3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44E38">
        <w:rPr>
          <w:rFonts w:ascii="Times New Roman" w:hAnsi="Times New Roman" w:cs="Times New Roman"/>
          <w:sz w:val="28"/>
          <w:szCs w:val="28"/>
        </w:rPr>
        <w:t>) государственные (муниципальные)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и одобрение перечня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-опасных функций департамента. </w:t>
      </w:r>
      <w:r w:rsidRPr="0014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38" w:rsidRDefault="00144E38" w:rsidP="00144E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38" w:rsidRDefault="00144E38" w:rsidP="00144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</w:t>
      </w:r>
      <w:r w:rsidRPr="00512950">
        <w:rPr>
          <w:rFonts w:ascii="Times New Roman" w:hAnsi="Times New Roman" w:cs="Times New Roman"/>
          <w:sz w:val="28"/>
          <w:szCs w:val="28"/>
        </w:rPr>
        <w:t>омиссия вынесла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4E38" w:rsidRDefault="00144E38" w:rsidP="00144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 -</w:t>
      </w:r>
      <w:r w:rsidRPr="00512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директору департамента представленные кандидатуры</w:t>
      </w:r>
      <w:r w:rsidRPr="00512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в </w:t>
      </w:r>
      <w:r>
        <w:rPr>
          <w:rFonts w:ascii="Times New Roman" w:hAnsi="Times New Roman" w:cs="Times New Roman"/>
          <w:sz w:val="28"/>
          <w:szCs w:val="28"/>
        </w:rPr>
        <w:t>органы управления общества;</w:t>
      </w:r>
    </w:p>
    <w:p w:rsidR="00144E38" w:rsidRDefault="00144E38" w:rsidP="00144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вопрос – одобрить </w:t>
      </w:r>
      <w:r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-опасных функций департамента. </w:t>
      </w:r>
      <w:r w:rsidRPr="0014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12B" w:rsidRDefault="00FB212B"/>
    <w:sectPr w:rsidR="00FB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3E7C"/>
    <w:multiLevelType w:val="hybridMultilevel"/>
    <w:tmpl w:val="FF46C840"/>
    <w:lvl w:ilvl="0" w:tplc="C226E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38"/>
    <w:rsid w:val="00144E38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C7223-AC2E-496A-94E2-7EB89EC3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44E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4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Анастасия Владимировна Васканова</cp:lastModifiedBy>
  <cp:revision>1</cp:revision>
  <dcterms:created xsi:type="dcterms:W3CDTF">2015-10-05T15:55:00Z</dcterms:created>
  <dcterms:modified xsi:type="dcterms:W3CDTF">2015-10-05T16:06:00Z</dcterms:modified>
</cp:coreProperties>
</file>