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895" w:rsidRPr="00767484" w:rsidRDefault="007A6895" w:rsidP="007A6895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 5</w:t>
      </w:r>
    </w:p>
    <w:p w:rsidR="007A6895" w:rsidRPr="00767484" w:rsidRDefault="007A6895" w:rsidP="007A6895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7A6895" w:rsidRPr="00767484" w:rsidRDefault="007A6895" w:rsidP="007A6895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7A6895" w:rsidRPr="009E5588" w:rsidRDefault="007A6895" w:rsidP="007A68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6895" w:rsidRPr="009E5588" w:rsidRDefault="007A6895" w:rsidP="007A68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0"/>
      <w:bookmarkEnd w:id="0"/>
      <w:r w:rsidRPr="009E5588">
        <w:rPr>
          <w:rFonts w:ascii="Times New Roman" w:hAnsi="Times New Roman" w:cs="Times New Roman"/>
          <w:sz w:val="28"/>
          <w:szCs w:val="28"/>
        </w:rPr>
        <w:t>Перечень персональных данных,</w:t>
      </w:r>
    </w:p>
    <w:p w:rsidR="007A6895" w:rsidRDefault="007A6895" w:rsidP="007A68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обрабатываемых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департаменте экономического развития </w:t>
      </w:r>
    </w:p>
    <w:p w:rsidR="007A6895" w:rsidRPr="009E5588" w:rsidRDefault="007A6895" w:rsidP="007A68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, в связи с реализацией трудовых</w:t>
      </w:r>
    </w:p>
    <w:p w:rsidR="007A6895" w:rsidRPr="009E5588" w:rsidRDefault="007A6895" w:rsidP="007A68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отношений, а также в связи с оказанием</w:t>
      </w:r>
    </w:p>
    <w:p w:rsidR="007A6895" w:rsidRPr="009E5588" w:rsidRDefault="007A6895" w:rsidP="007A68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1. Перечень персональных данных, обрабатываемых 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, в связи с реализацией трудовых отношений: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а) фамилия, имя, отчество, прежние фамилия, имя, отчество, дата, место и причина изменения (в случае изменения);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б) дата и место рождения;</w:t>
      </w:r>
    </w:p>
    <w:p w:rsidR="007A6895" w:rsidRPr="00C46817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817">
        <w:rPr>
          <w:rFonts w:ascii="Times New Roman" w:hAnsi="Times New Roman" w:cs="Times New Roman"/>
          <w:sz w:val="28"/>
          <w:szCs w:val="28"/>
        </w:rPr>
        <w:t>в) гражданство;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г) идентификационный номер налогоплательщика (ИНН);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д) номер страхового свидетельства обязательного пенсионного страхования;</w:t>
      </w:r>
    </w:p>
    <w:p w:rsidR="007A6895" w:rsidRPr="00C46817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817">
        <w:rPr>
          <w:rFonts w:ascii="Times New Roman" w:hAnsi="Times New Roman" w:cs="Times New Roman"/>
          <w:sz w:val="28"/>
          <w:szCs w:val="28"/>
        </w:rPr>
        <w:t>е) пол;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ж) знание иностранного языка;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з) образование (учебное заведение, номер и серия диплома, дата окончания, направление подготовки или специальность по диплому, квалификация по диплому);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и) 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к) выполняемая работа с начала трудовой деятельности (включая военную службу, работу по совместительству, предпринимательскую деятельность и т.п.);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л) состав семьи, степень родства, фамилии, имена, отчества, даты рождения близких родственников (отца, матери, братьев, сестер и детей), а также мужа (жены);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м) реквизиты основного документа, удостоверяющего личность: вид, серия и номер этого документа, сведения о дате выдачи указанного документа и выдавшем его органе;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н) адрес регистрации и фактического проживания;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о) сведения о воинском учете;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п) данные о членах семьи;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р) контактная информация;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с) справка о доходах </w:t>
      </w:r>
      <w:hyperlink r:id="rId6" w:history="1">
        <w:r w:rsidRPr="00F15E97">
          <w:rPr>
            <w:rFonts w:ascii="Times New Roman" w:hAnsi="Times New Roman" w:cs="Times New Roman"/>
            <w:sz w:val="28"/>
            <w:szCs w:val="28"/>
          </w:rPr>
          <w:t>формы 2-НДФЛ</w:t>
        </w:r>
      </w:hyperlink>
      <w:r w:rsidRPr="009E5588">
        <w:rPr>
          <w:rFonts w:ascii="Times New Roman" w:hAnsi="Times New Roman" w:cs="Times New Roman"/>
          <w:sz w:val="28"/>
          <w:szCs w:val="28"/>
        </w:rPr>
        <w:t>, идентификационный номер налогоплательщика, номер страхового свидетельства обязательного пенсионного страхования;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lastRenderedPageBreak/>
        <w:t xml:space="preserve">т) другие сведения, предусмотренные унифицированной </w:t>
      </w:r>
      <w:hyperlink r:id="rId7" w:history="1">
        <w:r w:rsidRPr="00F15E97">
          <w:rPr>
            <w:rFonts w:ascii="Times New Roman" w:hAnsi="Times New Roman" w:cs="Times New Roman"/>
            <w:sz w:val="28"/>
            <w:szCs w:val="28"/>
          </w:rPr>
          <w:t>формой N Т-2ГС(МС)</w:t>
        </w:r>
      </w:hyperlink>
      <w:r w:rsidRPr="009E5588">
        <w:rPr>
          <w:rFonts w:ascii="Times New Roman" w:hAnsi="Times New Roman" w:cs="Times New Roman"/>
          <w:sz w:val="28"/>
          <w:szCs w:val="28"/>
        </w:rPr>
        <w:t>.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у) допуск к государственной тайне, оформленный за период работы, службы, учебы (форма, номер и дата);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ф) наличие (отсутствие) заболевания, препятствующего поступлению на муниципальную службу или ее прохождению, подтвержденного заключением медицинского учреждения;</w:t>
      </w:r>
    </w:p>
    <w:p w:rsidR="007A6895" w:rsidRPr="009E5588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х) результаты обязательных предварительных (при поступлении на работу) и периодических медицинских осмотров (обследований), а также обязательного психиатрического освидетельствования;</w:t>
      </w:r>
    </w:p>
    <w:p w:rsidR="007A6895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ц) сведения о доходах, расходах, имуществе и обязательствах имущественного характера, а также о доходах, расходах, об имуществе и обязательствах имущественного характера членов семьи.</w:t>
      </w:r>
    </w:p>
    <w:p w:rsidR="007A6895" w:rsidRPr="00E351D3" w:rsidRDefault="007A6895" w:rsidP="007A68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ч) сведения</w:t>
      </w:r>
      <w:r w:rsidRPr="00E351D3">
        <w:rPr>
          <w:rFonts w:ascii="Times New Roman" w:hAnsi="Times New Roman" w:cs="Times New Roman"/>
          <w:sz w:val="28"/>
          <w:szCs w:val="28"/>
        </w:rPr>
        <w:t xml:space="preserve"> о наличии (отсутствии) судимости и (или) факта уголовного преследования либо о прекращении уголовного преследования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2787" w:rsidRDefault="003A5272">
      <w:bookmarkStart w:id="1" w:name="_GoBack"/>
      <w:bookmarkEnd w:id="1"/>
    </w:p>
    <w:sectPr w:rsidR="006D278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272" w:rsidRDefault="003A5272" w:rsidP="007A6895">
      <w:pPr>
        <w:spacing w:after="0" w:line="240" w:lineRule="auto"/>
      </w:pPr>
      <w:r>
        <w:separator/>
      </w:r>
    </w:p>
  </w:endnote>
  <w:endnote w:type="continuationSeparator" w:id="0">
    <w:p w:rsidR="003A5272" w:rsidRDefault="003A5272" w:rsidP="007A6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171150"/>
      <w:docPartObj>
        <w:docPartGallery w:val="Page Numbers (Bottom of Page)"/>
        <w:docPartUnique/>
      </w:docPartObj>
    </w:sdtPr>
    <w:sdtContent>
      <w:p w:rsidR="007A6895" w:rsidRDefault="007A689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A6895" w:rsidRDefault="007A68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272" w:rsidRDefault="003A5272" w:rsidP="007A6895">
      <w:pPr>
        <w:spacing w:after="0" w:line="240" w:lineRule="auto"/>
      </w:pPr>
      <w:r>
        <w:separator/>
      </w:r>
    </w:p>
  </w:footnote>
  <w:footnote w:type="continuationSeparator" w:id="0">
    <w:p w:rsidR="003A5272" w:rsidRDefault="003A5272" w:rsidP="007A68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95"/>
    <w:rsid w:val="003A5272"/>
    <w:rsid w:val="00587E4F"/>
    <w:rsid w:val="007A6895"/>
    <w:rsid w:val="00C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3CAED-9D57-40B4-80E5-4B6B16CA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68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A68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A6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895"/>
  </w:style>
  <w:style w:type="paragraph" w:styleId="a5">
    <w:name w:val="footer"/>
    <w:basedOn w:val="a"/>
    <w:link w:val="a6"/>
    <w:uiPriority w:val="99"/>
    <w:unhideWhenUsed/>
    <w:rsid w:val="007A6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895"/>
  </w:style>
  <w:style w:type="paragraph" w:styleId="a7">
    <w:name w:val="Balloon Text"/>
    <w:basedOn w:val="a"/>
    <w:link w:val="a8"/>
    <w:uiPriority w:val="99"/>
    <w:semiHidden/>
    <w:unhideWhenUsed/>
    <w:rsid w:val="007A6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6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8FA598141A71B2A19FBBB8558623F07E970213A7FDF82A33E5F4650D428BD76CCB2D01A7DBA12e0Q5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FA598141A71B2A19FBBB8558623F07EC7F2A3D7DD2DFA936064A52D327E261CBFBDC1B7DBA1B01eDQ3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1</cp:revision>
  <cp:lastPrinted>2016-03-29T11:48:00Z</cp:lastPrinted>
  <dcterms:created xsi:type="dcterms:W3CDTF">2016-03-29T11:48:00Z</dcterms:created>
  <dcterms:modified xsi:type="dcterms:W3CDTF">2016-03-29T11:48:00Z</dcterms:modified>
</cp:coreProperties>
</file>