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5AB2" w:rsidRDefault="00D150DA">
      <w:pPr>
        <w:rPr>
          <w:sz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109220</wp:posOffset>
            </wp:positionV>
            <wp:extent cx="1365885" cy="1365885"/>
            <wp:effectExtent l="19050" t="0" r="5715" b="0"/>
            <wp:wrapTight wrapText="bothSides">
              <wp:wrapPolygon edited="0">
                <wp:start x="-301" y="0"/>
                <wp:lineTo x="-301" y="21389"/>
                <wp:lineTo x="21690" y="21389"/>
                <wp:lineTo x="21690" y="0"/>
                <wp:lineTo x="-30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65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AB2" w:rsidRDefault="006D5AB2">
      <w:pPr>
        <w:rPr>
          <w:sz w:val="24"/>
          <w:u w:val="single"/>
        </w:rPr>
      </w:pPr>
    </w:p>
    <w:p w:rsidR="006D5AB2" w:rsidRDefault="006D5AB2">
      <w:pPr>
        <w:rPr>
          <w:sz w:val="24"/>
          <w:u w:val="single"/>
        </w:rPr>
      </w:pPr>
    </w:p>
    <w:p w:rsidR="006D5AB2" w:rsidRDefault="006D5AB2">
      <w:pPr>
        <w:rPr>
          <w:sz w:val="24"/>
          <w:u w:val="single"/>
        </w:rPr>
      </w:pPr>
    </w:p>
    <w:p w:rsidR="006D5AB2" w:rsidRDefault="006D5AB2">
      <w:pPr>
        <w:rPr>
          <w:sz w:val="24"/>
          <w:u w:val="single"/>
        </w:rPr>
      </w:pPr>
    </w:p>
    <w:p w:rsidR="002B1557" w:rsidRDefault="00D150DA">
      <w:pPr>
        <w:rPr>
          <w:sz w:val="24"/>
        </w:rPr>
      </w:pPr>
      <w:r>
        <w:rPr>
          <w:sz w:val="24"/>
          <w:u w:val="single"/>
        </w:rPr>
        <w:t>Салат с теплой говядиной и маринованными баклажанами</w:t>
      </w:r>
    </w:p>
    <w:p w:rsidR="002B1557" w:rsidRDefault="00D150DA">
      <w:r>
        <w:rPr>
          <w:sz w:val="24"/>
        </w:rPr>
        <w:t xml:space="preserve">с костромской брынзой, говяжьей вырезкой средней прожарки, </w:t>
      </w:r>
      <w:proofErr w:type="spellStart"/>
      <w:r>
        <w:rPr>
          <w:sz w:val="24"/>
        </w:rPr>
        <w:t>рукколой</w:t>
      </w:r>
      <w:proofErr w:type="spellEnd"/>
      <w:r>
        <w:rPr>
          <w:sz w:val="24"/>
        </w:rPr>
        <w:t xml:space="preserve"> и фирменным соусом из трав</w:t>
      </w:r>
    </w:p>
    <w:p w:rsidR="002B1557" w:rsidRDefault="00D150DA">
      <w:pPr>
        <w:rPr>
          <w:sz w:val="24"/>
        </w:rPr>
      </w:pPr>
      <w:bookmarkStart w:id="0" w:name="_GoBack"/>
      <w:bookmarkEnd w:id="0"/>
      <w:r>
        <w:rPr>
          <w:sz w:val="24"/>
          <w:u w:val="single"/>
        </w:rPr>
        <w:t>Салат с копченой уткой</w:t>
      </w:r>
    </w:p>
    <w:p w:rsidR="002B1557" w:rsidRDefault="00D150DA">
      <w:pPr>
        <w:rPr>
          <w:sz w:val="24"/>
          <w:u w:val="single"/>
        </w:rPr>
      </w:pPr>
      <w:r>
        <w:rPr>
          <w:sz w:val="24"/>
        </w:rPr>
        <w:t xml:space="preserve">с деревенским сыром </w:t>
      </w:r>
      <w:proofErr w:type="spellStart"/>
      <w:r>
        <w:rPr>
          <w:sz w:val="24"/>
        </w:rPr>
        <w:t>Крещенца</w:t>
      </w:r>
      <w:proofErr w:type="spellEnd"/>
      <w:r>
        <w:rPr>
          <w:sz w:val="24"/>
        </w:rPr>
        <w:t xml:space="preserve"> под заправкой из </w:t>
      </w:r>
      <w:proofErr w:type="gramStart"/>
      <w:r>
        <w:rPr>
          <w:sz w:val="24"/>
        </w:rPr>
        <w:t>садового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ревня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рукколой</w:t>
      </w:r>
      <w:proofErr w:type="spellEnd"/>
      <w:r>
        <w:rPr>
          <w:sz w:val="24"/>
        </w:rPr>
        <w:t xml:space="preserve">, шпинатом, физалисом и помидорами </w:t>
      </w:r>
      <w:proofErr w:type="spellStart"/>
      <w:r>
        <w:rPr>
          <w:sz w:val="24"/>
        </w:rPr>
        <w:t>черри</w:t>
      </w:r>
      <w:proofErr w:type="spellEnd"/>
      <w:r>
        <w:rPr>
          <w:sz w:val="24"/>
        </w:rPr>
        <w:t xml:space="preserve"> с ароматной подкопчённой на гриле утиной грудкой  </w:t>
      </w:r>
    </w:p>
    <w:p w:rsidR="002B1557" w:rsidRDefault="00D150DA">
      <w:pPr>
        <w:rPr>
          <w:sz w:val="24"/>
        </w:rPr>
      </w:pPr>
      <w:r>
        <w:rPr>
          <w:sz w:val="24"/>
          <w:u w:val="single"/>
        </w:rPr>
        <w:t>Тарелка костромских сыров</w:t>
      </w:r>
    </w:p>
    <w:p w:rsidR="002B1557" w:rsidRDefault="00D150DA">
      <w:pPr>
        <w:rPr>
          <w:sz w:val="24"/>
          <w:u w:val="single"/>
        </w:rPr>
      </w:pPr>
      <w:r>
        <w:rPr>
          <w:sz w:val="24"/>
        </w:rPr>
        <w:t xml:space="preserve">Ассорти сыров местного производства. Представлены сыроварни из Волгореченска, </w:t>
      </w:r>
      <w:proofErr w:type="spellStart"/>
      <w:r>
        <w:rPr>
          <w:sz w:val="24"/>
        </w:rPr>
        <w:t>Апраксино</w:t>
      </w:r>
      <w:proofErr w:type="spellEnd"/>
      <w:r>
        <w:rPr>
          <w:sz w:val="24"/>
        </w:rPr>
        <w:t xml:space="preserve"> и Нерехты.</w:t>
      </w:r>
    </w:p>
    <w:p w:rsidR="002B1557" w:rsidRDefault="00D150DA">
      <w:pPr>
        <w:rPr>
          <w:sz w:val="24"/>
        </w:rPr>
      </w:pPr>
      <w:r>
        <w:rPr>
          <w:sz w:val="24"/>
          <w:u w:val="single"/>
        </w:rPr>
        <w:t>Свекольное мороженое</w:t>
      </w:r>
    </w:p>
    <w:p w:rsidR="002B1557" w:rsidRDefault="00D150DA">
      <w:r>
        <w:rPr>
          <w:sz w:val="24"/>
        </w:rPr>
        <w:t>Мороженое с печеной свеклой и кремом из козьего сыра с безе и апельсиновой цедрой</w:t>
      </w:r>
    </w:p>
    <w:sectPr w:rsidR="002B1557" w:rsidSect="002B1557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150DA"/>
    <w:rsid w:val="002B1557"/>
    <w:rsid w:val="006D5AB2"/>
    <w:rsid w:val="00D1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57"/>
    <w:pPr>
      <w:suppressAutoHyphens/>
      <w:spacing w:after="200" w:line="276" w:lineRule="auto"/>
    </w:pPr>
    <w:rPr>
      <w:rFonts w:ascii="Calibri" w:eastAsia="SimSun" w:hAnsi="Calibri" w:cs="font348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B1557"/>
  </w:style>
  <w:style w:type="character" w:customStyle="1" w:styleId="a3">
    <w:name w:val="Текст выноски Знак"/>
    <w:basedOn w:val="1"/>
    <w:rsid w:val="002B155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2B15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B1557"/>
    <w:pPr>
      <w:spacing w:after="120"/>
    </w:pPr>
  </w:style>
  <w:style w:type="paragraph" w:styleId="a6">
    <w:name w:val="List"/>
    <w:basedOn w:val="a5"/>
    <w:rsid w:val="002B1557"/>
    <w:rPr>
      <w:rFonts w:cs="Mangal"/>
    </w:rPr>
  </w:style>
  <w:style w:type="paragraph" w:customStyle="1" w:styleId="10">
    <w:name w:val="Название1"/>
    <w:basedOn w:val="a"/>
    <w:rsid w:val="002B15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B1557"/>
    <w:pPr>
      <w:suppressLineNumbers/>
    </w:pPr>
    <w:rPr>
      <w:rFonts w:cs="Mangal"/>
    </w:rPr>
  </w:style>
  <w:style w:type="paragraph" w:customStyle="1" w:styleId="12">
    <w:name w:val="Текст выноски1"/>
    <w:basedOn w:val="a"/>
    <w:rsid w:val="002B1557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nuzhdinavo</cp:lastModifiedBy>
  <cp:revision>3</cp:revision>
  <cp:lastPrinted>1601-01-01T00:00:00Z</cp:lastPrinted>
  <dcterms:created xsi:type="dcterms:W3CDTF">2019-06-14T14:00:00Z</dcterms:created>
  <dcterms:modified xsi:type="dcterms:W3CDTF">2019-06-17T08:17:00Z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