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58" w:rsidRDefault="008B31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B3158" w:rsidRDefault="008B3158">
      <w:pPr>
        <w:pStyle w:val="ConsPlusNormal"/>
        <w:jc w:val="both"/>
        <w:outlineLvl w:val="0"/>
      </w:pPr>
    </w:p>
    <w:p w:rsidR="008B3158" w:rsidRDefault="008B315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3158" w:rsidRDefault="008B3158">
      <w:pPr>
        <w:pStyle w:val="ConsPlusTitle"/>
        <w:jc w:val="center"/>
      </w:pPr>
    </w:p>
    <w:p w:rsidR="008B3158" w:rsidRDefault="008B3158">
      <w:pPr>
        <w:pStyle w:val="ConsPlusTitle"/>
        <w:jc w:val="center"/>
      </w:pPr>
      <w:r>
        <w:t>ПОСТАНОВЛЕНИЕ</w:t>
      </w:r>
    </w:p>
    <w:p w:rsidR="008B3158" w:rsidRDefault="008B3158">
      <w:pPr>
        <w:pStyle w:val="ConsPlusTitle"/>
        <w:jc w:val="center"/>
      </w:pPr>
      <w:r>
        <w:t>от 28 апреля 2007 г. N 255</w:t>
      </w:r>
    </w:p>
    <w:p w:rsidR="008B3158" w:rsidRDefault="008B3158">
      <w:pPr>
        <w:pStyle w:val="ConsPlusTitle"/>
        <w:jc w:val="center"/>
      </w:pPr>
    </w:p>
    <w:p w:rsidR="008B3158" w:rsidRDefault="008B3158">
      <w:pPr>
        <w:pStyle w:val="ConsPlusTitle"/>
        <w:jc w:val="center"/>
      </w:pPr>
      <w:r>
        <w:t>ОБ УТВЕРЖДЕНИИ ТРЕБОВАНИЙ</w:t>
      </w:r>
    </w:p>
    <w:p w:rsidR="008B3158" w:rsidRDefault="008B3158">
      <w:pPr>
        <w:pStyle w:val="ConsPlusTitle"/>
        <w:jc w:val="center"/>
      </w:pPr>
      <w:r>
        <w:t>К ОФОРМЛЕНИЮ ПАСПОРТА БЕЗОПАСНОСТИ РОЗНИЧНОГО РЫНКА</w:t>
      </w:r>
    </w:p>
    <w:p w:rsidR="008B3158" w:rsidRDefault="008B3158">
      <w:pPr>
        <w:pStyle w:val="ConsPlusTitle"/>
        <w:jc w:val="center"/>
      </w:pPr>
      <w:r>
        <w:t>И ПЕРЕЧНЮ СОДЕРЖАЩИХСЯ В НЕМ СВЕДЕНИЙ</w:t>
      </w:r>
    </w:p>
    <w:p w:rsidR="008B3158" w:rsidRDefault="008B31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B31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3158" w:rsidRDefault="008B31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3158" w:rsidRDefault="008B31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13.12.2016 N 1347)</w:t>
            </w:r>
          </w:p>
        </w:tc>
      </w:tr>
    </w:tbl>
    <w:p w:rsidR="008B3158" w:rsidRDefault="008B3158">
      <w:pPr>
        <w:pStyle w:val="ConsPlusNormal"/>
        <w:jc w:val="center"/>
      </w:pPr>
    </w:p>
    <w:p w:rsidR="008B3158" w:rsidRDefault="008B315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требования</w:t>
        </w:r>
      </w:hyperlink>
      <w:r>
        <w:t xml:space="preserve"> к оформлению паспорта безопасности розничного рынка и перечню содержащихся в нем сведений.</w:t>
      </w:r>
    </w:p>
    <w:p w:rsidR="008B3158" w:rsidRDefault="008B3158">
      <w:pPr>
        <w:pStyle w:val="ConsPlusNormal"/>
        <w:ind w:firstLine="540"/>
        <w:jc w:val="both"/>
      </w:pPr>
    </w:p>
    <w:p w:rsidR="008B3158" w:rsidRDefault="008B3158">
      <w:pPr>
        <w:pStyle w:val="ConsPlusNormal"/>
        <w:jc w:val="right"/>
      </w:pPr>
      <w:r>
        <w:t>Председатель Правительства</w:t>
      </w:r>
    </w:p>
    <w:p w:rsidR="008B3158" w:rsidRDefault="008B3158">
      <w:pPr>
        <w:pStyle w:val="ConsPlusNormal"/>
        <w:jc w:val="right"/>
      </w:pPr>
      <w:r>
        <w:t>Российской Федерации</w:t>
      </w:r>
    </w:p>
    <w:p w:rsidR="008B3158" w:rsidRDefault="008B3158">
      <w:pPr>
        <w:pStyle w:val="ConsPlusNormal"/>
        <w:jc w:val="right"/>
      </w:pPr>
      <w:r>
        <w:t>М.ФРАДКОВ</w:t>
      </w:r>
    </w:p>
    <w:p w:rsidR="008B3158" w:rsidRDefault="008B3158">
      <w:pPr>
        <w:pStyle w:val="ConsPlusNormal"/>
        <w:jc w:val="right"/>
      </w:pPr>
    </w:p>
    <w:p w:rsidR="008B3158" w:rsidRDefault="008B3158">
      <w:pPr>
        <w:pStyle w:val="ConsPlusNormal"/>
        <w:jc w:val="right"/>
      </w:pPr>
    </w:p>
    <w:p w:rsidR="008B3158" w:rsidRDefault="008B3158">
      <w:pPr>
        <w:pStyle w:val="ConsPlusNormal"/>
        <w:jc w:val="right"/>
      </w:pPr>
    </w:p>
    <w:p w:rsidR="008B3158" w:rsidRDefault="008B3158">
      <w:pPr>
        <w:pStyle w:val="ConsPlusNormal"/>
        <w:jc w:val="right"/>
      </w:pPr>
    </w:p>
    <w:p w:rsidR="008B3158" w:rsidRDefault="008B3158">
      <w:pPr>
        <w:pStyle w:val="ConsPlusNormal"/>
        <w:jc w:val="right"/>
      </w:pPr>
    </w:p>
    <w:p w:rsidR="008B3158" w:rsidRDefault="008B3158">
      <w:pPr>
        <w:pStyle w:val="ConsPlusNormal"/>
        <w:jc w:val="right"/>
        <w:outlineLvl w:val="0"/>
      </w:pPr>
      <w:r>
        <w:t>Утверждены</w:t>
      </w:r>
    </w:p>
    <w:p w:rsidR="008B3158" w:rsidRDefault="008B3158">
      <w:pPr>
        <w:pStyle w:val="ConsPlusNormal"/>
        <w:jc w:val="right"/>
      </w:pPr>
      <w:r>
        <w:t>Постановлением Правительства</w:t>
      </w:r>
    </w:p>
    <w:p w:rsidR="008B3158" w:rsidRDefault="008B3158">
      <w:pPr>
        <w:pStyle w:val="ConsPlusNormal"/>
        <w:jc w:val="right"/>
      </w:pPr>
      <w:r>
        <w:t>Российской Федерации</w:t>
      </w:r>
    </w:p>
    <w:p w:rsidR="008B3158" w:rsidRDefault="008B3158">
      <w:pPr>
        <w:pStyle w:val="ConsPlusNormal"/>
        <w:jc w:val="right"/>
      </w:pPr>
      <w:r>
        <w:t>от 28 апреля 2007 г. N 255</w:t>
      </w:r>
    </w:p>
    <w:p w:rsidR="008B3158" w:rsidRDefault="008B3158">
      <w:pPr>
        <w:pStyle w:val="ConsPlusNormal"/>
        <w:ind w:firstLine="540"/>
        <w:jc w:val="both"/>
      </w:pPr>
    </w:p>
    <w:p w:rsidR="008B3158" w:rsidRDefault="008B3158">
      <w:pPr>
        <w:pStyle w:val="ConsPlusTitle"/>
        <w:jc w:val="center"/>
      </w:pPr>
      <w:bookmarkStart w:id="0" w:name="P28"/>
      <w:bookmarkEnd w:id="0"/>
      <w:r>
        <w:t>ТРЕБОВАНИЯ</w:t>
      </w:r>
    </w:p>
    <w:p w:rsidR="008B3158" w:rsidRDefault="008B3158">
      <w:pPr>
        <w:pStyle w:val="ConsPlusTitle"/>
        <w:jc w:val="center"/>
      </w:pPr>
      <w:r>
        <w:t>К ОФОРМЛЕНИЮ ПАСПОРТА БЕЗОПАСНОСТИ РОЗНИЧНОГО РЫНКА</w:t>
      </w:r>
    </w:p>
    <w:p w:rsidR="008B3158" w:rsidRDefault="008B3158">
      <w:pPr>
        <w:pStyle w:val="ConsPlusTitle"/>
        <w:jc w:val="center"/>
      </w:pPr>
      <w:r>
        <w:t>И ПЕРЕЧНЮ СОДЕРЖАЩИХСЯ В НЕМ СВЕДЕНИЙ</w:t>
      </w:r>
    </w:p>
    <w:p w:rsidR="008B3158" w:rsidRDefault="008B31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B31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3158" w:rsidRDefault="008B31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3158" w:rsidRDefault="008B31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13.12.2016 N 1347)</w:t>
            </w:r>
          </w:p>
        </w:tc>
      </w:tr>
    </w:tbl>
    <w:p w:rsidR="008B3158" w:rsidRDefault="008B3158">
      <w:pPr>
        <w:pStyle w:val="ConsPlusNormal"/>
        <w:ind w:firstLine="540"/>
        <w:jc w:val="both"/>
      </w:pPr>
    </w:p>
    <w:p w:rsidR="008B3158" w:rsidRDefault="008B3158">
      <w:pPr>
        <w:pStyle w:val="ConsPlusNormal"/>
        <w:ind w:firstLine="540"/>
        <w:jc w:val="both"/>
      </w:pPr>
      <w:r>
        <w:t xml:space="preserve">1. Паспорт безопасности розничного рынка (далее - паспорт) составляется в отношении розничного рынка, организованного в порядке, установленном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(далее - рынок), с учетом его типа, номенклатуры и объема реализуемых на рынке товаров и оказываемых услуг (выполняемых работ).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2. Паспорт составляется и по согласованию с соответствующими органами внутренних дел и государственного пожарного надзора по месту расположения рынка (далее - согласующие органы) утверждается управляющей рынком компанией (далее - компания).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 xml:space="preserve">3. Паспорт оформляется в 4 экземплярах. Компания представляет по одному экземпляру паспорта в согласующие органы и орган местного самоуправления муниципального образования, </w:t>
      </w:r>
      <w:r>
        <w:lastRenderedPageBreak/>
        <w:t>выдавший разрешение на право организации рынка. Один экземпляр паспорта подлежит хранению в компании.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Копия паспорта направляется в территориальный орган безопасности.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4. На титульном листе паспорта указываются: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наименование паспорта с указанием наименования рынка;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наименование должности, фамилия, имя, отчество руководителя (заместителя руководителя) компании, утверждающего паспорт, его подпись и оттиск печати компании (при наличии печати), дата утверждения паспорта;</w:t>
      </w:r>
    </w:p>
    <w:p w:rsidR="008B3158" w:rsidRDefault="008B315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1347)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наименования должностей, фамилии, имена, отчества руководителей (заместителей руководителя) согласующих органов, их подписи и оттиски печатей согласующих органов, дата согласования паспорта.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5. В аннотации к паспорту указываются источники информации, используемые для его составления, даты составления паспорта и внесения в него изменений, сведения о месте хранения паспорта и прилагаемых к нему планов и схем, а также фамилия, имя, отчество должностного лица, ответственного за их сохранность.</w:t>
      </w:r>
    </w:p>
    <w:p w:rsidR="008B3158" w:rsidRDefault="008B3158">
      <w:pPr>
        <w:pStyle w:val="ConsPlusNormal"/>
        <w:spacing w:before="220"/>
        <w:ind w:firstLine="540"/>
        <w:jc w:val="both"/>
      </w:pPr>
      <w:bookmarkStart w:id="1" w:name="P44"/>
      <w:bookmarkEnd w:id="1"/>
      <w:r>
        <w:t>6. В разделе паспорта "Общие сведения о рынке" указываются следующие сведения: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наименование рынка с указанием его типа;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наименования, организационно-правовая форма компании;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наличие разрешения на право организации рынка, выданного компании, с указанием даты, номера, срока действия и наименования органа, выдавшего указанное разрешение;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фамилии, имена, отчества руководителя компан</w:t>
      </w:r>
      <w:proofErr w:type="gramStart"/>
      <w:r>
        <w:t>ии и ее</w:t>
      </w:r>
      <w:proofErr w:type="gramEnd"/>
      <w:r>
        <w:t xml:space="preserve"> должностных лиц, ответственных за проведение мероприятий по предупреждению и ликвидации последствий террористических актов, других противоправных деяний, аварийных и чрезвычайных ситуаций, оказание необходимой помощи пострадавшим, номера рабочих и домашних телефонов указанных лиц;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адрес рынка;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количество торговых мест в соответствии со схемой размещения торговых мест;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перечень видов товаров, реализуемых на рынке;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наименование услуг (работ), оказываемых (выполняемых) на рынке;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режим работы рынка;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расчетная максимальная посещаемость рынка.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7. В разделе паспорта "Сведения о работниках компании, арендаторах торговых мест и продавцах" указываются следующие сведения: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численность работников компании по штатному расписанию, в том числе работников, в обязанности которых входит проведение мероприятий по предупреждению и ликвидации последствий террористических актов, других противоправных деяний, аварийных и чрезвычайных ситуаций, оказание необходимой помощи пострадавшим;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lastRenderedPageBreak/>
        <w:t>численность арендаторов торговых мест в соответствии с реестром договоров о предоставлении торговых мест;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численность продавцов в соответствии с реестром продавцов.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8. В разделе паспорта "Мероприятия по обеспечению безопасности деятельности рынка" приводятся сведения о наличии: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инструкций о действиях службы охраны и работников рынка по предупреждению и ликвидации последствий террористических актов, других противоправных деяний, аварийных и чрезвычайных ситуаций, оказанию необходимой помощи пострадавшим;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схем оповещения должностных лиц компании, органов внутренних дел, контрольных и надзорных органов, территориальных органов безопасности в случае совершения террористических актов, других противоправных деяний, возникновения аварийных и чрезвычайных ситуаций, а также порядка их взаимодействия с указанием рабочих телефонов оперативных служб соответствующих органов;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схем эвакуации работников рынка, продавцов и посетителей, а также мест расположения информации о порядке эвакуации;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автоматизированных систем (средств) контроля и обеспечения безопасности (сигнализации, аварийного освещения, аварийного отключения производственного оборудования и других);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медицинского пункта (его размещение и оснащение средствами связи и оборудованием, необходимым для оказания экстренной медицинской помощи пострадавшим), указание адресов ближайших учреждений здравоохранения, в которых такая помощь может быть оказана;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помещения, предоставляемого компанией на постоянной или временной основе по требованию органов внутренних дел, контрольных и надзорных органов их сотрудникам для исполнения возложенных на них обязанностей (его размещение и оснащение средствами связи и необходимым оборудованием).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9. В разделе паспорта "Организация охраны и участие в поддержании общественного порядка на рынке" приводятся данные, характеризующие: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охраняемую территорию рынка и ее размеры;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расположенные на территории рынка здания, строения, сооружения, помещения, в том числе предназначенные для хранения взрывоопасных, химически опасных и пожароопасных материалов и товаров, бойлерные, котельные, помещения холодильных установок и другие административно-хозяйственные помещения и места общего пользования;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входы (выходы) на территорию рынка и в торговые помещения;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стоянки автотранспортных средств (места их расположения на территории рынка, площадь, количество парковочных мест, наличие системы пропуска и охраны);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проезды автомобильного транспорта, маршруты движения на территории рынка грузового автотранспорта, места выгрузки и погрузки товаров;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прилегающую к рынку территорию и транспортные магистрали;</w:t>
      </w:r>
    </w:p>
    <w:p w:rsidR="008B3158" w:rsidRDefault="008B3158">
      <w:pPr>
        <w:pStyle w:val="ConsPlusNormal"/>
        <w:spacing w:before="220"/>
        <w:ind w:firstLine="540"/>
        <w:jc w:val="both"/>
      </w:pPr>
      <w:proofErr w:type="gramStart"/>
      <w:r>
        <w:t xml:space="preserve">инженерно-технические и иные средства охраны и защиты, имеющиеся в наличии на рынке (конструкцию и параметры инженерных ограждений территорий, охранно-пожарную сигнализацию, средства связи и оповещения, системы видеонаблюдения, стационарные и ручные металлодетекторы, интроскопы, средства локализации взрыва, системы для принудительной </w:t>
      </w:r>
      <w:r>
        <w:lastRenderedPageBreak/>
        <w:t>остановки автотранспорта, газоанализаторы, кнопки тревожной сигнализации и другие технические средства охраны и защиты с указанием наименования оборудования, их количества, изготовителя, года изготовления, срока</w:t>
      </w:r>
      <w:proofErr w:type="gramEnd"/>
      <w:r>
        <w:t xml:space="preserve"> эксплуатации (лет) и схемы их размещения на территории рынка, на поэтажных планах зданий и сооружений, на стоянках автотранспорта, инженерных ограждениях);</w:t>
      </w:r>
    </w:p>
    <w:p w:rsidR="008B3158" w:rsidRDefault="008B3158">
      <w:pPr>
        <w:pStyle w:val="ConsPlusNormal"/>
        <w:spacing w:before="220"/>
        <w:ind w:firstLine="540"/>
        <w:jc w:val="both"/>
      </w:pPr>
      <w:proofErr w:type="gramStart"/>
      <w:r>
        <w:t>систему охраны (наименование организаций, осуществляющих охрану рынка, наличие договоров на оказание охранных услуг, численность работников охраны, режим их работы, места расположения постов охраны на планах территории рынка, в расположенных на территории рынка отдельно стоящих зданиях, на стоянках автотранспорта, схемы и маршруты движения охраны на территории рынка и внутри зданий, место расположения центрального пункта охраны рынка на плане и его оснащенность</w:t>
      </w:r>
      <w:proofErr w:type="gramEnd"/>
      <w:r>
        <w:t>, порядок взаимодействия службы охраны рынка с органами внутренних дел и пожарной охраной);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организацию и средства связи.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10. В разделе паспорта "Инженерные системы" указываются сведения, характеризующие системы энергоснабжения, водоснабжения, канализации, отопления, вентиляции и кондиционирования, защиту указанных систем от несанкционированного доступа посторонних лиц, а также места хранения проектной и эксплуатационной документации, фамилии, имена, отчества лиц, ответственных за эксплуатацию указанных систем, их рабочие телефоны.</w:t>
      </w:r>
    </w:p>
    <w:p w:rsidR="008B3158" w:rsidRDefault="008B3158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11. </w:t>
      </w:r>
      <w:proofErr w:type="gramStart"/>
      <w:r>
        <w:t xml:space="preserve">В разделе паспорта "Обеспечение пожарной безопасности" указываются сведения о наличии </w:t>
      </w:r>
      <w:hyperlink r:id="rId10" w:history="1">
        <w:r>
          <w:rPr>
            <w:color w:val="0000FF"/>
          </w:rPr>
          <w:t>правил</w:t>
        </w:r>
      </w:hyperlink>
      <w:r>
        <w:t xml:space="preserve"> пожарной безопасности на рынке и иной документации по вопросам обеспечения пожарной безопасности, о наличии и состоянии путей эвакуации, подъездов для пожарных машин, систем пожарной сигнализации, установок пожаротушения, дымоудаления, других противопожарных систем, средств и оборудования (пожарных щитов, противопожарного внутреннего водопровода, пожарных гидрантов, кранов, рукавов, огнетушителей, аварийного освещения выходов, автоматических доводчиков</w:t>
      </w:r>
      <w:proofErr w:type="gramEnd"/>
      <w:r>
        <w:t xml:space="preserve"> на дверях лестничных клеток в многоэтажных зданиях и других средств и оборудования), а также о наличии размещенной в доступном месте информации о правилах пожарной безопасности.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 xml:space="preserve">12. Сведения, указанные в </w:t>
      </w:r>
      <w:hyperlink w:anchor="P44" w:history="1">
        <w:r>
          <w:rPr>
            <w:color w:val="0000FF"/>
          </w:rPr>
          <w:t>пунктах 6</w:t>
        </w:r>
      </w:hyperlink>
      <w:r>
        <w:t xml:space="preserve"> - </w:t>
      </w:r>
      <w:hyperlink w:anchor="P77" w:history="1">
        <w:r>
          <w:rPr>
            <w:color w:val="0000FF"/>
          </w:rPr>
          <w:t>11</w:t>
        </w:r>
      </w:hyperlink>
      <w:r>
        <w:t xml:space="preserve"> настоящих требований и характеризующие организацию деятельности рынка и состояние обеспечения требований безопасности на дату составления паспорта, приводятся в сравнении с требованиями, установленными соответствующими </w:t>
      </w:r>
      <w:hyperlink r:id="rId11" w:history="1">
        <w:r>
          <w:rPr>
            <w:color w:val="0000FF"/>
          </w:rPr>
          <w:t>правилами и нормами</w:t>
        </w:r>
      </w:hyperlink>
      <w:r>
        <w:t xml:space="preserve"> в области пожарной безопасности, противодействия терроризму, предупреждения и ликвидации последствий чрезвычайных ситуаций, обеспечения общественного порядка.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При составлении паспорта компанией в него может быть включена дополнительная информация с учетом особенностей организации и деятельности рынка.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13. К паспорту прилагаются следующие планы и схемы, которые разрабатываются компанией совместно с согласующими органами: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ситуационный план, на котором указываются линии застройки, границы участка и санитарно-защитной зоны рынка, расположенные на территории рынка здания, строения и сооружения, стоянки автотранспорта, места хранения взрывоопасных, химически опасных и пожароопасных материалов и товаров, расположение гидрантов (скважин, колодцев), подъездные пути, транспортные коммуникации на территории рынка, названия примыкающих к ней улиц;</w:t>
      </w:r>
    </w:p>
    <w:p w:rsidR="008B3158" w:rsidRDefault="008B3158">
      <w:pPr>
        <w:pStyle w:val="ConsPlusNormal"/>
        <w:spacing w:before="220"/>
        <w:ind w:firstLine="540"/>
        <w:jc w:val="both"/>
      </w:pPr>
      <w:proofErr w:type="gramStart"/>
      <w:r>
        <w:t xml:space="preserve">поэтажные планы расположенных на территории рынка зданий и сооружений, на которых указываются схемы охраны, места расположения входов и выходов, технических средств контроля, сигнализации, видеонаблюдения, средств экстренного вызова, постов охраны, путей </w:t>
      </w:r>
      <w:r>
        <w:lastRenderedPageBreak/>
        <w:t>эвакуации при возникновении аварийных и чрезвычайных ситуаций, предполагаемые места размещения пострадавших и штаба операции по ликвидации последствий аварий и чрезвычайных ситуаций и оказанию первой помощи пострадавшим, а также схемы размещения</w:t>
      </w:r>
      <w:proofErr w:type="gramEnd"/>
      <w:r>
        <w:t xml:space="preserve"> технологического и торгового оборудования;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>схемы инженерных коммуникаций рынка, на которых указываются сети энерг</w:t>
      </w:r>
      <w:proofErr w:type="gramStart"/>
      <w:r>
        <w:t>о-</w:t>
      </w:r>
      <w:proofErr w:type="gramEnd"/>
      <w:r>
        <w:t>, водо-, газо- и теплоснабжения зданий и сооружений, расположенных на территории рынка.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 xml:space="preserve">14. В случае реорганизации компании, изменения наименования и типа рынка, изменения организации его деятельности, организации охраны и защиты рынка, а также изменения его оснащения техническими средствами обеспечения безопасности компания вносит соответствующие изменения в паспорт не позднее 10 дней </w:t>
      </w:r>
      <w:proofErr w:type="gramStart"/>
      <w:r>
        <w:t>с даты изменения</w:t>
      </w:r>
      <w:proofErr w:type="gramEnd"/>
      <w:r>
        <w:t>.</w:t>
      </w:r>
    </w:p>
    <w:p w:rsidR="008B3158" w:rsidRDefault="008B3158">
      <w:pPr>
        <w:pStyle w:val="ConsPlusNormal"/>
        <w:spacing w:before="220"/>
        <w:ind w:firstLine="540"/>
        <w:jc w:val="both"/>
      </w:pPr>
      <w:r>
        <w:t xml:space="preserve">Компания обязана в 3-дневный срок </w:t>
      </w:r>
      <w:proofErr w:type="gramStart"/>
      <w:r>
        <w:t>с даты внесения</w:t>
      </w:r>
      <w:proofErr w:type="gramEnd"/>
      <w:r>
        <w:t xml:space="preserve"> таких изменений уведомить об этом в письменной форме согласующие органы, а также территориальный орган безопасности.</w:t>
      </w:r>
    </w:p>
    <w:p w:rsidR="008B3158" w:rsidRDefault="008B3158">
      <w:pPr>
        <w:pStyle w:val="ConsPlusNormal"/>
        <w:ind w:firstLine="540"/>
        <w:jc w:val="both"/>
      </w:pPr>
    </w:p>
    <w:p w:rsidR="008B3158" w:rsidRDefault="008B3158">
      <w:pPr>
        <w:pStyle w:val="ConsPlusNormal"/>
        <w:ind w:firstLine="540"/>
        <w:jc w:val="both"/>
      </w:pPr>
    </w:p>
    <w:p w:rsidR="008B3158" w:rsidRDefault="008B31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A47" w:rsidRDefault="00880A47"/>
    <w:sectPr w:rsidR="00880A47" w:rsidSect="0026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3158"/>
    <w:rsid w:val="00880A47"/>
    <w:rsid w:val="008B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1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C844B5180CCDF3F5F35EDDF3FFE4201AF7AEC33462B7F02F94C4CEFB58F6F37AD7EF234AD8AB6B40F9278C3269C9557196AC49387F155ICB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CC844B5180CCDF3F5F35EDDF3FFE4200AC72E33A4B2B7F02F94C4CEFB58F6F37AD7EF234AD8AB4B70F9278C3269C9557196AC49387F155ICB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C844B5180CCDF3F5F35EDDF3FFE4201AF7AEC33462B7F02F94C4CEFB58F6F37AD7EF234AD8AB7BE0F9278C3269C9557196AC49387F155ICB7H" TargetMode="External"/><Relationship Id="rId11" Type="http://schemas.openxmlformats.org/officeDocument/2006/relationships/hyperlink" Target="consultantplus://offline/ref=14CC844B5180CCDF3F5F35EDDF3FFE4203AC7CE530472B7F02F94C4CEFB58F6F25AD26FE35AF94B5BE1AC42986I7BAH" TargetMode="External"/><Relationship Id="rId5" Type="http://schemas.openxmlformats.org/officeDocument/2006/relationships/hyperlink" Target="consultantplus://offline/ref=14CC844B5180CCDF3F5F35EDDF3FFE4200AC72E33A4B2B7F02F94C4CEFB58F6F37AD7EF234AD8AB4B70F9278C3269C9557196AC49387F155ICB7H" TargetMode="External"/><Relationship Id="rId10" Type="http://schemas.openxmlformats.org/officeDocument/2006/relationships/hyperlink" Target="consultantplus://offline/ref=14CC844B5180CCDF3F5F35EDDF3FFE4203AC7CE530472B7F02F94C4CEFB58F6F25AD26FE35AF94B5BE1AC42986I7B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CC844B5180CCDF3F5F35EDDF3FFE4200AC72E33A4B2B7F02F94C4CEFB58F6F37AD7EF234AD8AB4B70F9278C3269C9557196AC49387F155IC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10821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1</cp:revision>
  <dcterms:created xsi:type="dcterms:W3CDTF">2019-09-12T07:01:00Z</dcterms:created>
  <dcterms:modified xsi:type="dcterms:W3CDTF">2019-09-12T07:01:00Z</dcterms:modified>
</cp:coreProperties>
</file>