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86" w:rsidRPr="00B548D9" w:rsidRDefault="00D92192" w:rsidP="00ED4F26">
      <w:pPr>
        <w:pStyle w:val="a3"/>
        <w:spacing w:after="0"/>
        <w:ind w:left="-567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21 ноября</w:t>
      </w:r>
      <w:r w:rsidR="00B25386">
        <w:rPr>
          <w:b/>
          <w:sz w:val="28"/>
          <w:szCs w:val="28"/>
        </w:rPr>
        <w:t xml:space="preserve"> 2017 года</w:t>
      </w:r>
      <w:r w:rsidR="00B25386" w:rsidRPr="00B548D9">
        <w:rPr>
          <w:b/>
          <w:sz w:val="28"/>
          <w:szCs w:val="28"/>
        </w:rPr>
        <w:t xml:space="preserve"> </w:t>
      </w:r>
      <w:r w:rsidR="00B25386">
        <w:rPr>
          <w:b/>
          <w:sz w:val="28"/>
          <w:szCs w:val="28"/>
        </w:rPr>
        <w:t>д</w:t>
      </w:r>
      <w:r w:rsidR="00B25386" w:rsidRPr="00B548D9">
        <w:rPr>
          <w:b/>
          <w:sz w:val="28"/>
          <w:szCs w:val="28"/>
        </w:rPr>
        <w:t xml:space="preserve">епартамент экономического развития Костромской области </w:t>
      </w:r>
      <w:r w:rsidR="00B25386" w:rsidRPr="00B548D9">
        <w:rPr>
          <w:sz w:val="28"/>
          <w:szCs w:val="28"/>
        </w:rPr>
        <w:t>(</w:t>
      </w:r>
      <w:r w:rsidR="00B25386">
        <w:rPr>
          <w:sz w:val="28"/>
          <w:szCs w:val="28"/>
        </w:rPr>
        <w:t xml:space="preserve">156000, </w:t>
      </w:r>
      <w:r w:rsidR="00B25386" w:rsidRPr="00B548D9">
        <w:rPr>
          <w:sz w:val="28"/>
          <w:szCs w:val="28"/>
        </w:rPr>
        <w:t>г. Кострома, ул. Калиновская, д. 38, тел</w:t>
      </w:r>
      <w:r w:rsidR="00B25386" w:rsidRPr="00B548D9">
        <w:rPr>
          <w:b/>
          <w:sz w:val="28"/>
          <w:szCs w:val="28"/>
        </w:rPr>
        <w:t xml:space="preserve"> </w:t>
      </w:r>
      <w:r w:rsidR="00B25386" w:rsidRPr="00B548D9">
        <w:rPr>
          <w:sz w:val="28"/>
          <w:szCs w:val="28"/>
        </w:rPr>
        <w:t xml:space="preserve">(4942) 35 13 61) объявляет конкурс на </w:t>
      </w:r>
      <w:r w:rsidR="00B25386">
        <w:rPr>
          <w:sz w:val="28"/>
          <w:szCs w:val="28"/>
        </w:rPr>
        <w:t>замещение вакантн</w:t>
      </w:r>
      <w:r w:rsidR="00BD6994">
        <w:rPr>
          <w:sz w:val="28"/>
          <w:szCs w:val="28"/>
        </w:rPr>
        <w:t>ой</w:t>
      </w:r>
      <w:r w:rsidR="00ED4F26">
        <w:rPr>
          <w:sz w:val="28"/>
          <w:szCs w:val="28"/>
        </w:rPr>
        <w:t xml:space="preserve"> должност</w:t>
      </w:r>
      <w:r w:rsidR="00BD6994">
        <w:rPr>
          <w:sz w:val="28"/>
          <w:szCs w:val="28"/>
        </w:rPr>
        <w:t>и</w:t>
      </w:r>
      <w:r w:rsidR="00B25386" w:rsidRPr="00B548D9">
        <w:rPr>
          <w:sz w:val="28"/>
          <w:szCs w:val="28"/>
        </w:rPr>
        <w:t xml:space="preserve"> государственной гражданской службы Костромской области: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4253"/>
      </w:tblGrid>
      <w:tr w:rsidR="00B25386" w:rsidRPr="00B548D9" w:rsidTr="00B25386">
        <w:tc>
          <w:tcPr>
            <w:tcW w:w="3119" w:type="dxa"/>
          </w:tcPr>
          <w:p w:rsidR="00B25386" w:rsidRPr="00B548D9" w:rsidRDefault="00B25386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Наименование</w:t>
            </w:r>
          </w:p>
          <w:p w:rsidR="00B25386" w:rsidRPr="00B548D9" w:rsidRDefault="00B25386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2693" w:type="dxa"/>
          </w:tcPr>
          <w:p w:rsidR="00B25386" w:rsidRPr="00B548D9" w:rsidRDefault="00B25386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Квалификационные требования к уровню образования</w:t>
            </w:r>
          </w:p>
        </w:tc>
        <w:tc>
          <w:tcPr>
            <w:tcW w:w="4253" w:type="dxa"/>
          </w:tcPr>
          <w:p w:rsidR="00B25386" w:rsidRPr="00B548D9" w:rsidRDefault="00B25386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</w:tc>
      </w:tr>
      <w:tr w:rsidR="00B25386" w:rsidRPr="00B548D9" w:rsidTr="00B25386">
        <w:tc>
          <w:tcPr>
            <w:tcW w:w="3119" w:type="dxa"/>
          </w:tcPr>
          <w:p w:rsidR="00B25386" w:rsidRDefault="00B25386" w:rsidP="00B253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Консультант отдела проектного управления</w:t>
            </w:r>
          </w:p>
        </w:tc>
        <w:tc>
          <w:tcPr>
            <w:tcW w:w="2693" w:type="dxa"/>
          </w:tcPr>
          <w:p w:rsidR="00B25386" w:rsidRDefault="00B25386" w:rsidP="008B4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  <w:r w:rsidR="008B46CE">
              <w:rPr>
                <w:sz w:val="28"/>
                <w:szCs w:val="28"/>
              </w:rPr>
              <w:t>экономическое</w:t>
            </w:r>
            <w:r w:rsidR="00D92192">
              <w:rPr>
                <w:sz w:val="28"/>
                <w:szCs w:val="28"/>
              </w:rPr>
              <w:t xml:space="preserve"> или юридическое</w:t>
            </w:r>
          </w:p>
        </w:tc>
        <w:tc>
          <w:tcPr>
            <w:tcW w:w="4253" w:type="dxa"/>
          </w:tcPr>
          <w:p w:rsidR="00B25386" w:rsidRDefault="00B25386" w:rsidP="00B25386">
            <w:pPr>
              <w:ind w:left="34"/>
              <w:jc w:val="both"/>
              <w:rPr>
                <w:sz w:val="28"/>
                <w:szCs w:val="28"/>
              </w:rPr>
            </w:pPr>
            <w:r w:rsidRPr="00B27E4B">
              <w:rPr>
                <w:sz w:val="28"/>
                <w:szCs w:val="28"/>
              </w:rPr>
              <w:t xml:space="preserve">Стаж гражданской службы не менее двух лет или стаж работы по </w:t>
            </w:r>
            <w:r>
              <w:rPr>
                <w:sz w:val="28"/>
                <w:szCs w:val="28"/>
              </w:rPr>
              <w:t xml:space="preserve">специальности, направлению подготовки </w:t>
            </w:r>
            <w:r w:rsidRPr="00B27E4B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четырех</w:t>
            </w:r>
            <w:r w:rsidRPr="00B27E4B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;</w:t>
            </w:r>
          </w:p>
          <w:p w:rsidR="00B25386" w:rsidRPr="006E0D16" w:rsidRDefault="00B25386" w:rsidP="00B25386">
            <w:pPr>
              <w:jc w:val="both"/>
              <w:rPr>
                <w:sz w:val="28"/>
                <w:szCs w:val="28"/>
              </w:rPr>
            </w:pPr>
            <w:r w:rsidRPr="00677BFD">
              <w:rPr>
                <w:sz w:val="28"/>
                <w:szCs w:val="28"/>
              </w:rPr>
              <w:t>Для граждан, имеющих дипломы специалиста или магистра с отличием, в течение трех лет со дня выдачи диплома - стаж гражданской службы или стаж работы по специальности – не менее одного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D2787" w:rsidRDefault="00E23F21"/>
    <w:p w:rsidR="00B25386" w:rsidRDefault="00B25386" w:rsidP="00ED4F26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3FBF">
        <w:rPr>
          <w:sz w:val="28"/>
          <w:szCs w:val="28"/>
        </w:rPr>
        <w:t xml:space="preserve">Квалификационные требования к </w:t>
      </w:r>
      <w:r>
        <w:rPr>
          <w:sz w:val="28"/>
          <w:szCs w:val="28"/>
        </w:rPr>
        <w:t xml:space="preserve">базовым и профессионально-функциональным </w:t>
      </w:r>
      <w:r w:rsidRPr="00CF3FBF">
        <w:rPr>
          <w:sz w:val="28"/>
          <w:szCs w:val="28"/>
        </w:rPr>
        <w:t xml:space="preserve">знаниям и </w:t>
      </w:r>
      <w:r>
        <w:rPr>
          <w:sz w:val="28"/>
          <w:szCs w:val="28"/>
        </w:rPr>
        <w:t>умениям по всем должностям:</w:t>
      </w:r>
    </w:p>
    <w:p w:rsidR="00B25386" w:rsidRDefault="00B25386" w:rsidP="00B25386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3695"/>
        <w:gridCol w:w="4252"/>
      </w:tblGrid>
      <w:tr w:rsidR="00B25386" w:rsidRPr="00B25386" w:rsidTr="00B25386">
        <w:tc>
          <w:tcPr>
            <w:tcW w:w="2118" w:type="dxa"/>
            <w:vMerge w:val="restart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b/>
                <w:sz w:val="28"/>
                <w:szCs w:val="28"/>
              </w:rPr>
            </w:pPr>
            <w:r w:rsidRPr="00B25386">
              <w:rPr>
                <w:b/>
                <w:sz w:val="28"/>
                <w:szCs w:val="28"/>
              </w:rPr>
              <w:t>Базовые</w:t>
            </w:r>
          </w:p>
        </w:tc>
        <w:tc>
          <w:tcPr>
            <w:tcW w:w="3695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b/>
                <w:sz w:val="28"/>
                <w:szCs w:val="28"/>
              </w:rPr>
            </w:pPr>
            <w:r w:rsidRPr="00B25386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b/>
                <w:sz w:val="28"/>
                <w:szCs w:val="28"/>
              </w:rPr>
            </w:pPr>
            <w:r w:rsidRPr="00B25386">
              <w:rPr>
                <w:b/>
                <w:sz w:val="28"/>
                <w:szCs w:val="28"/>
              </w:rPr>
              <w:t>Умения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знание государственного языка Российской Федерации (русского языка)</w:t>
            </w: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мыслить системно (стратегически)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 w:val="restart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знание основ:</w:t>
            </w:r>
          </w:p>
          <w:p w:rsidR="00B25386" w:rsidRPr="00B25386" w:rsidRDefault="00B25386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Конституции Российской Федерации;</w:t>
            </w:r>
          </w:p>
          <w:p w:rsidR="00B25386" w:rsidRPr="00B25386" w:rsidRDefault="00B25386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 xml:space="preserve">Федерального закона от 27 мая 2003 года № 58-ФЗ                                                  </w:t>
            </w:r>
            <w:proofErr w:type="gramStart"/>
            <w:r w:rsidRPr="00B25386">
              <w:rPr>
                <w:sz w:val="24"/>
                <w:szCs w:val="24"/>
              </w:rPr>
              <w:t xml:space="preserve">   «</w:t>
            </w:r>
            <w:proofErr w:type="gramEnd"/>
            <w:r w:rsidRPr="00B25386">
              <w:rPr>
                <w:sz w:val="24"/>
                <w:szCs w:val="24"/>
              </w:rPr>
              <w:t>О системе государственной службы Российской Федерации»;</w:t>
            </w:r>
          </w:p>
          <w:p w:rsidR="00B25386" w:rsidRPr="00B25386" w:rsidRDefault="00B25386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 xml:space="preserve">Федерального закона от 27 июля 2004 года № 79-ФЗ                       </w:t>
            </w:r>
            <w:proofErr w:type="gramStart"/>
            <w:r w:rsidRPr="00B25386">
              <w:rPr>
                <w:sz w:val="24"/>
                <w:szCs w:val="24"/>
              </w:rPr>
              <w:t xml:space="preserve">   «</w:t>
            </w:r>
            <w:proofErr w:type="gramEnd"/>
            <w:r w:rsidRPr="00B25386">
              <w:rPr>
                <w:sz w:val="24"/>
                <w:szCs w:val="24"/>
              </w:rPr>
              <w:t>О государственной гражданской службе Российской Федерации»;</w:t>
            </w:r>
          </w:p>
          <w:p w:rsidR="00B25386" w:rsidRPr="00B25386" w:rsidRDefault="00B25386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 xml:space="preserve">Федерального закона от 25 декабря 2008 года № 273-ФЗ                  </w:t>
            </w:r>
            <w:proofErr w:type="gramStart"/>
            <w:r w:rsidRPr="00B25386">
              <w:rPr>
                <w:sz w:val="24"/>
                <w:szCs w:val="24"/>
              </w:rPr>
              <w:t xml:space="preserve">   «</w:t>
            </w:r>
            <w:proofErr w:type="gramEnd"/>
            <w:r w:rsidRPr="00B25386">
              <w:rPr>
                <w:sz w:val="24"/>
                <w:szCs w:val="24"/>
              </w:rPr>
              <w:t>О противодействии коррупции»</w:t>
            </w: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планировать и рационально использовать рабочее время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pStyle w:val="Doc-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достигать результата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pStyle w:val="Doc-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умения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pStyle w:val="Doc-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стрессовых условиях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совершенствовать свой профессиональный уровень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умения в области информационно-коммуникационных технологий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Управленческие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2538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умение руководить подчиненными, эффективно планировать работу и контролировать ее выполнение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2538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оперативно принимать и реализовывать управленческие решения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2538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вести деловые переговоры с представителями государственных органов, органов местного самоуправления, организаций</w:t>
            </w:r>
          </w:p>
        </w:tc>
      </w:tr>
      <w:tr w:rsidR="00B25386" w:rsidRPr="00B25386" w:rsidTr="00B25386">
        <w:tc>
          <w:tcPr>
            <w:tcW w:w="2118" w:type="dxa"/>
            <w:vMerge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5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знания в области информационно-коммуникационных техноло</w:t>
            </w:r>
            <w:r w:rsidR="00ED4F26">
              <w:rPr>
                <w:sz w:val="24"/>
                <w:szCs w:val="24"/>
              </w:rPr>
              <w:t>гий</w:t>
            </w:r>
          </w:p>
        </w:tc>
        <w:tc>
          <w:tcPr>
            <w:tcW w:w="4252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sz w:val="24"/>
                <w:szCs w:val="24"/>
              </w:rPr>
            </w:pPr>
            <w:r w:rsidRPr="00B25386">
              <w:rPr>
                <w:sz w:val="24"/>
                <w:szCs w:val="24"/>
              </w:rPr>
              <w:t>соблюдать этику делового общения</w:t>
            </w:r>
          </w:p>
        </w:tc>
      </w:tr>
    </w:tbl>
    <w:p w:rsidR="00B25386" w:rsidRDefault="00B25386" w:rsidP="00B25386">
      <w:pPr>
        <w:ind w:firstLine="709"/>
        <w:jc w:val="both"/>
        <w:rPr>
          <w:sz w:val="28"/>
          <w:szCs w:val="28"/>
        </w:rPr>
      </w:pPr>
    </w:p>
    <w:p w:rsidR="00B25386" w:rsidRPr="00B25386" w:rsidRDefault="00B25386" w:rsidP="00B25386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3635"/>
        <w:gridCol w:w="3969"/>
      </w:tblGrid>
      <w:tr w:rsidR="00B25386" w:rsidRPr="00B25386" w:rsidTr="00EE6773">
        <w:tc>
          <w:tcPr>
            <w:tcW w:w="2433" w:type="dxa"/>
            <w:shd w:val="clear" w:color="auto" w:fill="auto"/>
          </w:tcPr>
          <w:p w:rsidR="00B25386" w:rsidRPr="00B25386" w:rsidRDefault="00B25386" w:rsidP="00ED4F2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25386">
              <w:rPr>
                <w:b/>
                <w:color w:val="000000" w:themeColor="text1"/>
                <w:sz w:val="24"/>
                <w:szCs w:val="24"/>
              </w:rPr>
              <w:t>Профессиональные</w:t>
            </w:r>
          </w:p>
        </w:tc>
        <w:tc>
          <w:tcPr>
            <w:tcW w:w="3635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5386">
              <w:rPr>
                <w:b/>
                <w:color w:val="000000" w:themeColor="text1"/>
                <w:sz w:val="24"/>
                <w:szCs w:val="24"/>
              </w:rPr>
              <w:t>Знания</w:t>
            </w:r>
          </w:p>
        </w:tc>
        <w:tc>
          <w:tcPr>
            <w:tcW w:w="3969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5386">
              <w:rPr>
                <w:b/>
                <w:color w:val="000000" w:themeColor="text1"/>
                <w:sz w:val="24"/>
                <w:szCs w:val="24"/>
              </w:rPr>
              <w:t>Умения</w:t>
            </w:r>
          </w:p>
        </w:tc>
      </w:tr>
      <w:tr w:rsidR="00B25386" w:rsidRPr="00B25386" w:rsidTr="00EE6773">
        <w:tc>
          <w:tcPr>
            <w:tcW w:w="2433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auto"/>
          </w:tcPr>
          <w:p w:rsidR="00D34FCF" w:rsidRPr="00B65C03" w:rsidRDefault="00D34FCF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 w:rsidRPr="00B65C03">
              <w:rPr>
                <w:sz w:val="24"/>
                <w:szCs w:val="24"/>
              </w:rPr>
              <w:t>Федеральный закон от 28 июня 2014 г. № 172-ФЗ «О стратегическом планировании в Российской Федерации»;</w:t>
            </w:r>
          </w:p>
          <w:p w:rsidR="00D34FCF" w:rsidRPr="00B65C03" w:rsidRDefault="00D34FCF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 w:rsidRPr="00B65C03">
              <w:rPr>
                <w:sz w:val="24"/>
                <w:szCs w:val="24"/>
              </w:rPr>
              <w:t>Федеральный закон от 6 октября 2003 г. №131-</w:t>
            </w:r>
            <w:proofErr w:type="gramStart"/>
            <w:r w:rsidRPr="00B65C03">
              <w:rPr>
                <w:sz w:val="24"/>
                <w:szCs w:val="24"/>
              </w:rPr>
              <w:t xml:space="preserve">ФЗ  </w:t>
            </w:r>
            <w:r w:rsidRPr="00B65C03">
              <w:rPr>
                <w:sz w:val="24"/>
                <w:szCs w:val="24"/>
              </w:rPr>
              <w:br/>
              <w:t>«</w:t>
            </w:r>
            <w:proofErr w:type="gramEnd"/>
            <w:r w:rsidRPr="00B65C03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Федерации»;</w:t>
            </w:r>
          </w:p>
          <w:p w:rsidR="00D34FCF" w:rsidRPr="00B65C03" w:rsidRDefault="00D34FCF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 w:rsidRPr="00B65C03">
              <w:rPr>
                <w:sz w:val="24"/>
                <w:szCs w:val="24"/>
              </w:rPr>
              <w:t>Указ Президента Российской Федер</w:t>
            </w:r>
            <w:r w:rsidR="00B65C03">
              <w:rPr>
                <w:sz w:val="24"/>
                <w:szCs w:val="24"/>
              </w:rPr>
              <w:t xml:space="preserve">ации от 16 января 2017 г. № 13 </w:t>
            </w:r>
            <w:r w:rsidRPr="00B65C03">
              <w:rPr>
                <w:sz w:val="24"/>
                <w:szCs w:val="24"/>
              </w:rPr>
              <w:t>«Об утверждении Основ государственной политики регионального развития Российской Федерации до 2025 года»;</w:t>
            </w:r>
          </w:p>
          <w:p w:rsidR="00D34FCF" w:rsidRDefault="00D34FCF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 w:rsidRPr="00B65C03">
              <w:rPr>
                <w:sz w:val="24"/>
                <w:szCs w:val="24"/>
              </w:rPr>
              <w:t>постановление Правительства Российской Федерации от 2 августа 2010 г. № 588 «Об утверждении порядка разработки, реализации и оценки эффективности государственных программ Российской Федерации»;</w:t>
            </w:r>
          </w:p>
          <w:p w:rsidR="003C4283" w:rsidRPr="00B65C03" w:rsidRDefault="003C4283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15 октября 2016 года № 1050 «Об организации проектной деятельности в Правительстве Российской Федерации».</w:t>
            </w:r>
          </w:p>
          <w:p w:rsidR="00D34FCF" w:rsidRPr="00B65C03" w:rsidRDefault="00D34FCF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 w:rsidRPr="00B65C03">
              <w:rPr>
                <w:sz w:val="24"/>
                <w:szCs w:val="24"/>
              </w:rPr>
              <w:t>иные профессиональные знания:</w:t>
            </w:r>
          </w:p>
          <w:p w:rsidR="00B25386" w:rsidRPr="00ED4F26" w:rsidRDefault="00D34FCF" w:rsidP="00ED4F26">
            <w:pPr>
              <w:tabs>
                <w:tab w:val="left" w:pos="993"/>
                <w:tab w:val="left" w:pos="9033"/>
              </w:tabs>
              <w:spacing w:line="23" w:lineRule="atLeast"/>
              <w:ind w:firstLine="408"/>
              <w:contextualSpacing/>
              <w:jc w:val="both"/>
              <w:rPr>
                <w:sz w:val="24"/>
                <w:szCs w:val="24"/>
              </w:rPr>
            </w:pPr>
            <w:r w:rsidRPr="00B65C03">
              <w:rPr>
                <w:sz w:val="24"/>
                <w:szCs w:val="24"/>
              </w:rPr>
              <w:t>долгосрочное планирование, оценка и прогнозирование финансовых</w:t>
            </w:r>
            <w:r w:rsidRPr="00B65C03">
              <w:rPr>
                <w:sz w:val="24"/>
                <w:szCs w:val="24"/>
              </w:rPr>
              <w:br/>
              <w:t>и макроэкономических рисков, макроэкономических показателей в рамках</w:t>
            </w:r>
            <w:r w:rsidR="008B46CE" w:rsidRPr="00B65C03">
              <w:rPr>
                <w:sz w:val="24"/>
                <w:szCs w:val="24"/>
              </w:rPr>
              <w:t xml:space="preserve"> </w:t>
            </w:r>
            <w:r w:rsidRPr="00B65C03">
              <w:rPr>
                <w:sz w:val="24"/>
                <w:szCs w:val="24"/>
              </w:rPr>
              <w:t>бюджет</w:t>
            </w:r>
            <w:r w:rsidR="00ED4F26">
              <w:rPr>
                <w:sz w:val="24"/>
                <w:szCs w:val="24"/>
              </w:rPr>
              <w:t>ного процесса.</w:t>
            </w:r>
          </w:p>
        </w:tc>
        <w:tc>
          <w:tcPr>
            <w:tcW w:w="3969" w:type="dxa"/>
            <w:shd w:val="clear" w:color="auto" w:fill="auto"/>
          </w:tcPr>
          <w:p w:rsidR="00D34FCF" w:rsidRPr="00D34FCF" w:rsidRDefault="00D34FCF" w:rsidP="00D34FCF">
            <w:pPr>
              <w:spacing w:line="23" w:lineRule="atLeast"/>
              <w:ind w:firstLine="201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 xml:space="preserve">анализ и оценка докладов международных финансовых организаций, </w:t>
            </w:r>
          </w:p>
          <w:p w:rsidR="00D34FCF" w:rsidRPr="00D34FCF" w:rsidRDefault="00D34FCF" w:rsidP="00D34FCF">
            <w:pPr>
              <w:spacing w:line="23" w:lineRule="atLeast"/>
              <w:ind w:firstLine="201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>ведение статистико-аналитической базы по основным параметрам бюджетной системы, подготовка долгосрочных финансовых, макроэкономических и иных прогнозов;</w:t>
            </w:r>
          </w:p>
          <w:p w:rsidR="00D34FCF" w:rsidRPr="00D34FCF" w:rsidRDefault="00D34FCF" w:rsidP="00D34FCF">
            <w:pPr>
              <w:spacing w:line="23" w:lineRule="atLeast"/>
              <w:ind w:firstLine="201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>анализ и прогноз экономической ситуации в отдельных странах, региональных объединения</w:t>
            </w:r>
            <w:r w:rsidR="00ED4F26">
              <w:rPr>
                <w:sz w:val="24"/>
                <w:szCs w:val="24"/>
              </w:rPr>
              <w:t>х и в мировой экономике в целом.</w:t>
            </w:r>
          </w:p>
          <w:p w:rsidR="00B25386" w:rsidRPr="00B25386" w:rsidRDefault="00B25386" w:rsidP="00CA72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25386" w:rsidRPr="00B25386" w:rsidRDefault="00B25386" w:rsidP="00B25386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3712"/>
        <w:gridCol w:w="3969"/>
      </w:tblGrid>
      <w:tr w:rsidR="00B25386" w:rsidRPr="00B25386" w:rsidTr="00EE6773">
        <w:tc>
          <w:tcPr>
            <w:tcW w:w="2356" w:type="dxa"/>
            <w:shd w:val="clear" w:color="auto" w:fill="auto"/>
          </w:tcPr>
          <w:p w:rsidR="00B25386" w:rsidRPr="00B25386" w:rsidRDefault="00B25386" w:rsidP="00ED4F2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25386">
              <w:rPr>
                <w:b/>
                <w:color w:val="000000" w:themeColor="text1"/>
                <w:sz w:val="24"/>
                <w:szCs w:val="24"/>
              </w:rPr>
              <w:t>Функциональные</w:t>
            </w:r>
          </w:p>
        </w:tc>
        <w:tc>
          <w:tcPr>
            <w:tcW w:w="3712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5386">
              <w:rPr>
                <w:b/>
                <w:color w:val="000000" w:themeColor="text1"/>
                <w:sz w:val="24"/>
                <w:szCs w:val="24"/>
              </w:rPr>
              <w:t>Знания</w:t>
            </w:r>
          </w:p>
        </w:tc>
        <w:tc>
          <w:tcPr>
            <w:tcW w:w="3969" w:type="dxa"/>
            <w:shd w:val="clear" w:color="auto" w:fill="auto"/>
          </w:tcPr>
          <w:p w:rsidR="00B25386" w:rsidRPr="00B25386" w:rsidRDefault="00B25386" w:rsidP="00CA72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5386">
              <w:rPr>
                <w:b/>
                <w:color w:val="000000" w:themeColor="text1"/>
                <w:sz w:val="24"/>
                <w:szCs w:val="24"/>
              </w:rPr>
              <w:t>Умения</w:t>
            </w:r>
          </w:p>
        </w:tc>
      </w:tr>
      <w:tr w:rsidR="00B25386" w:rsidRPr="00B25386" w:rsidTr="00EE6773">
        <w:tc>
          <w:tcPr>
            <w:tcW w:w="2356" w:type="dxa"/>
            <w:shd w:val="clear" w:color="auto" w:fill="auto"/>
          </w:tcPr>
          <w:p w:rsidR="00B25386" w:rsidRPr="00B25386" w:rsidRDefault="00B25386" w:rsidP="00CA72D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2" w:type="dxa"/>
            <w:shd w:val="clear" w:color="auto" w:fill="auto"/>
          </w:tcPr>
          <w:p w:rsidR="00D34FCF" w:rsidRPr="00D34FCF" w:rsidRDefault="00D34FCF" w:rsidP="00D34FCF">
            <w:pPr>
              <w:spacing w:line="23" w:lineRule="atLeast"/>
              <w:ind w:firstLine="230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>поняти</w:t>
            </w:r>
            <w:r w:rsidR="00ED4F26">
              <w:rPr>
                <w:sz w:val="24"/>
                <w:szCs w:val="24"/>
              </w:rPr>
              <w:t>е</w:t>
            </w:r>
            <w:r w:rsidRPr="00D34FCF">
              <w:rPr>
                <w:sz w:val="24"/>
                <w:szCs w:val="24"/>
              </w:rPr>
              <w:t xml:space="preserve"> проекта нормативного правового акта, инструментов и этапов его разработки; </w:t>
            </w:r>
          </w:p>
          <w:p w:rsidR="00D34FCF" w:rsidRPr="00D34FCF" w:rsidRDefault="00D34FCF" w:rsidP="00D34FCF">
            <w:pPr>
              <w:spacing w:line="23" w:lineRule="atLeast"/>
              <w:ind w:firstLine="230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 xml:space="preserve">процедуры рассмотрения обращений граждан; </w:t>
            </w:r>
          </w:p>
          <w:p w:rsidR="00D34FCF" w:rsidRPr="00D34FCF" w:rsidRDefault="00D34FCF" w:rsidP="00D34FCF">
            <w:pPr>
              <w:spacing w:line="23" w:lineRule="atLeast"/>
              <w:ind w:firstLine="230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lastRenderedPageBreak/>
              <w:t xml:space="preserve">системы взаимодействия в рамках внутриведомственного и межведомственного электронного документооборота; </w:t>
            </w:r>
          </w:p>
          <w:p w:rsidR="00D34FCF" w:rsidRPr="00D34FCF" w:rsidRDefault="00D34FCF" w:rsidP="00D34FCF">
            <w:pPr>
              <w:spacing w:line="23" w:lineRule="atLeast"/>
              <w:ind w:firstLine="230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>развитие и стандартизация проектного управления государственном секторе;</w:t>
            </w:r>
          </w:p>
          <w:p w:rsidR="00B25386" w:rsidRPr="00ED4F26" w:rsidRDefault="00D34FCF" w:rsidP="00ED4F26">
            <w:pPr>
              <w:spacing w:line="23" w:lineRule="atLeast"/>
              <w:ind w:firstLine="230"/>
              <w:contextualSpacing/>
              <w:jc w:val="both"/>
              <w:rPr>
                <w:sz w:val="24"/>
                <w:szCs w:val="24"/>
              </w:rPr>
            </w:pPr>
            <w:r w:rsidRPr="00D34FCF">
              <w:rPr>
                <w:sz w:val="24"/>
                <w:szCs w:val="24"/>
              </w:rPr>
              <w:t>формирование и развитие системы проектной деятельности в органах власти и ор</w:t>
            </w:r>
            <w:r w:rsidR="00ED4F26">
              <w:rPr>
                <w:sz w:val="24"/>
                <w:szCs w:val="24"/>
              </w:rPr>
              <w:t>ганизациях.</w:t>
            </w:r>
          </w:p>
        </w:tc>
        <w:tc>
          <w:tcPr>
            <w:tcW w:w="3969" w:type="dxa"/>
            <w:shd w:val="clear" w:color="auto" w:fill="auto"/>
          </w:tcPr>
          <w:p w:rsidR="008F4CC5" w:rsidRPr="008F4CC5" w:rsidRDefault="008F4CC5" w:rsidP="008F4CC5">
            <w:pPr>
              <w:spacing w:line="23" w:lineRule="atLeast"/>
              <w:ind w:firstLine="106"/>
              <w:contextualSpacing/>
              <w:jc w:val="both"/>
              <w:rPr>
                <w:sz w:val="24"/>
                <w:szCs w:val="24"/>
              </w:rPr>
            </w:pPr>
            <w:r w:rsidRPr="008F4CC5">
              <w:rPr>
                <w:sz w:val="24"/>
                <w:szCs w:val="24"/>
              </w:rPr>
              <w:lastRenderedPageBreak/>
              <w:t>применени</w:t>
            </w:r>
            <w:r w:rsidR="00ED4F26">
              <w:rPr>
                <w:sz w:val="24"/>
                <w:szCs w:val="24"/>
              </w:rPr>
              <w:t>е</w:t>
            </w:r>
            <w:r w:rsidRPr="008F4CC5">
              <w:rPr>
                <w:sz w:val="24"/>
                <w:szCs w:val="24"/>
              </w:rPr>
              <w:t xml:space="preserve"> инструментов и методов управления проектами</w:t>
            </w:r>
          </w:p>
          <w:p w:rsidR="008F4CC5" w:rsidRPr="008F4CC5" w:rsidRDefault="008F4CC5" w:rsidP="008F4CC5">
            <w:pPr>
              <w:spacing w:line="23" w:lineRule="atLeast"/>
              <w:ind w:firstLine="106"/>
              <w:contextualSpacing/>
              <w:jc w:val="both"/>
              <w:rPr>
                <w:sz w:val="24"/>
                <w:szCs w:val="24"/>
              </w:rPr>
            </w:pPr>
            <w:r w:rsidRPr="008F4CC5">
              <w:rPr>
                <w:sz w:val="24"/>
                <w:szCs w:val="24"/>
              </w:rPr>
              <w:t>использования методических рекомендаций и выполнение правил оформления и ведения проектной документации</w:t>
            </w:r>
            <w:r w:rsidR="008B46CE">
              <w:rPr>
                <w:sz w:val="24"/>
                <w:szCs w:val="24"/>
              </w:rPr>
              <w:t>;</w:t>
            </w:r>
          </w:p>
          <w:p w:rsidR="008F4CC5" w:rsidRPr="008F4CC5" w:rsidRDefault="008F4CC5" w:rsidP="008F4CC5">
            <w:pPr>
              <w:spacing w:line="23" w:lineRule="atLeast"/>
              <w:ind w:firstLine="106"/>
              <w:contextualSpacing/>
              <w:jc w:val="both"/>
              <w:rPr>
                <w:sz w:val="24"/>
                <w:szCs w:val="24"/>
              </w:rPr>
            </w:pPr>
            <w:r w:rsidRPr="008F4CC5">
              <w:rPr>
                <w:sz w:val="24"/>
                <w:szCs w:val="24"/>
              </w:rPr>
              <w:lastRenderedPageBreak/>
              <w:t xml:space="preserve">экспертной работы по профилю деятельности; </w:t>
            </w:r>
          </w:p>
          <w:p w:rsidR="008F4CC5" w:rsidRPr="008F4CC5" w:rsidRDefault="008F4CC5" w:rsidP="008F4CC5">
            <w:pPr>
              <w:spacing w:line="23" w:lineRule="atLeast"/>
              <w:ind w:firstLine="106"/>
              <w:contextualSpacing/>
              <w:jc w:val="both"/>
              <w:rPr>
                <w:sz w:val="24"/>
                <w:szCs w:val="24"/>
              </w:rPr>
            </w:pPr>
            <w:r w:rsidRPr="008F4CC5">
              <w:rPr>
                <w:sz w:val="24"/>
                <w:szCs w:val="24"/>
              </w:rPr>
              <w:t xml:space="preserve">подготовки проектов нормативных правовых актов и иных правовых актов по направлению деятельности; </w:t>
            </w:r>
          </w:p>
          <w:p w:rsidR="008F4CC5" w:rsidRPr="008F4CC5" w:rsidRDefault="008F4CC5" w:rsidP="008F4CC5">
            <w:pPr>
              <w:spacing w:line="23" w:lineRule="atLeast"/>
              <w:ind w:firstLine="106"/>
              <w:contextualSpacing/>
              <w:jc w:val="both"/>
              <w:rPr>
                <w:sz w:val="24"/>
                <w:szCs w:val="24"/>
              </w:rPr>
            </w:pPr>
            <w:r w:rsidRPr="008F4CC5">
              <w:rPr>
                <w:sz w:val="24"/>
                <w:szCs w:val="24"/>
              </w:rPr>
              <w:t>составления и исполнения перспективных и текущих планов;</w:t>
            </w:r>
          </w:p>
          <w:p w:rsidR="00B25386" w:rsidRPr="008F4CC5" w:rsidRDefault="008F4CC5" w:rsidP="008F4CC5">
            <w:pPr>
              <w:spacing w:line="23" w:lineRule="atLeast"/>
              <w:ind w:firstLine="106"/>
              <w:contextualSpacing/>
              <w:jc w:val="both"/>
              <w:rPr>
                <w:sz w:val="24"/>
                <w:szCs w:val="24"/>
              </w:rPr>
            </w:pPr>
            <w:r w:rsidRPr="008F4CC5">
              <w:rPr>
                <w:sz w:val="24"/>
                <w:szCs w:val="24"/>
              </w:rPr>
              <w:t>составления документов аналитического, делового и справочно-информационного характера.</w:t>
            </w:r>
          </w:p>
        </w:tc>
      </w:tr>
    </w:tbl>
    <w:p w:rsidR="00B25386" w:rsidRDefault="00B25386">
      <w:pPr>
        <w:rPr>
          <w:color w:val="000000" w:themeColor="text1"/>
        </w:rPr>
      </w:pPr>
    </w:p>
    <w:p w:rsidR="00B25386" w:rsidRDefault="00B25386">
      <w:pPr>
        <w:rPr>
          <w:color w:val="000000" w:themeColor="text1"/>
        </w:rPr>
      </w:pP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3FBF">
        <w:rPr>
          <w:sz w:val="28"/>
          <w:szCs w:val="28"/>
        </w:rPr>
        <w:t xml:space="preserve">Условия прохождения гражданской службы - </w:t>
      </w:r>
      <w:proofErr w:type="gramStart"/>
      <w:r w:rsidRPr="00CF3FBF">
        <w:rPr>
          <w:sz w:val="28"/>
          <w:szCs w:val="28"/>
        </w:rPr>
        <w:t>ненормированный  служебный</w:t>
      </w:r>
      <w:proofErr w:type="gramEnd"/>
      <w:r w:rsidRPr="00CF3FBF">
        <w:rPr>
          <w:sz w:val="28"/>
          <w:szCs w:val="28"/>
        </w:rPr>
        <w:t xml:space="preserve"> день, </w:t>
      </w:r>
      <w:r>
        <w:rPr>
          <w:sz w:val="28"/>
          <w:szCs w:val="28"/>
        </w:rPr>
        <w:t xml:space="preserve">командировки 10%. </w:t>
      </w:r>
    </w:p>
    <w:p w:rsidR="006817C0" w:rsidRDefault="00D92192" w:rsidP="00681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- </w:t>
      </w:r>
      <w:r w:rsidR="006817C0">
        <w:rPr>
          <w:sz w:val="28"/>
          <w:szCs w:val="28"/>
        </w:rPr>
        <w:t xml:space="preserve">консультант 20 000 -24 000 руб. </w:t>
      </w:r>
    </w:p>
    <w:p w:rsidR="006817C0" w:rsidRPr="00720B12" w:rsidRDefault="006817C0" w:rsidP="006817C0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7BFD">
        <w:rPr>
          <w:rFonts w:ascii="Times New Roman" w:hAnsi="Times New Roman" w:cs="Times New Roman"/>
          <w:sz w:val="28"/>
          <w:szCs w:val="28"/>
        </w:rPr>
        <w:t xml:space="preserve">3. Прием документов осуществляется в течение 21 дня,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2192">
        <w:rPr>
          <w:rFonts w:ascii="Times New Roman" w:hAnsi="Times New Roman" w:cs="Times New Roman"/>
          <w:sz w:val="28"/>
          <w:szCs w:val="28"/>
        </w:rPr>
        <w:t>1</w:t>
      </w:r>
      <w:r w:rsidRPr="00677BFD">
        <w:rPr>
          <w:rFonts w:ascii="Times New Roman" w:hAnsi="Times New Roman" w:cs="Times New Roman"/>
          <w:sz w:val="28"/>
          <w:szCs w:val="28"/>
        </w:rPr>
        <w:t xml:space="preserve"> </w:t>
      </w:r>
      <w:r w:rsidR="00D92192">
        <w:rPr>
          <w:rFonts w:ascii="Times New Roman" w:hAnsi="Times New Roman" w:cs="Times New Roman"/>
          <w:sz w:val="28"/>
          <w:szCs w:val="28"/>
        </w:rPr>
        <w:t>ноября</w:t>
      </w:r>
      <w:r w:rsidRPr="00677BFD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D92192">
        <w:rPr>
          <w:rFonts w:ascii="Times New Roman" w:hAnsi="Times New Roman" w:cs="Times New Roman"/>
          <w:sz w:val="28"/>
          <w:szCs w:val="28"/>
        </w:rPr>
        <w:t>11 декабря</w:t>
      </w:r>
      <w:r w:rsidRPr="00677BFD">
        <w:rPr>
          <w:rFonts w:ascii="Times New Roman" w:hAnsi="Times New Roman" w:cs="Times New Roman"/>
          <w:sz w:val="28"/>
          <w:szCs w:val="28"/>
        </w:rPr>
        <w:t xml:space="preserve"> 2017 года с 9.00 до 18.00 (перерыв на обед с 13.00 до 14.00), кроме выходных (суббота и воскресенье) и праздничных дней по адресу: г. </w:t>
      </w:r>
      <w:proofErr w:type="gramStart"/>
      <w:r w:rsidRPr="00677BFD">
        <w:rPr>
          <w:rFonts w:ascii="Times New Roman" w:hAnsi="Times New Roman" w:cs="Times New Roman"/>
          <w:sz w:val="28"/>
          <w:szCs w:val="28"/>
        </w:rPr>
        <w:t>Кострома,  ул.</w:t>
      </w:r>
      <w:proofErr w:type="gramEnd"/>
      <w:r w:rsidRPr="00677BFD">
        <w:rPr>
          <w:rFonts w:ascii="Times New Roman" w:hAnsi="Times New Roman" w:cs="Times New Roman"/>
          <w:sz w:val="28"/>
          <w:szCs w:val="28"/>
        </w:rPr>
        <w:t xml:space="preserve"> Калиновская, д. 38, кабинет № 335.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C0" w:rsidRPr="00A963B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4. Для участия в конкурсе гражданин представляет следующие документы:</w:t>
      </w:r>
    </w:p>
    <w:p w:rsidR="006817C0" w:rsidRPr="00A963B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а) личное заявление;</w:t>
      </w:r>
    </w:p>
    <w:p w:rsidR="006817C0" w:rsidRPr="00A963B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б) заполненную и подписанную </w:t>
      </w:r>
      <w:hyperlink r:id="rId7" w:history="1">
        <w:r w:rsidRPr="00A963B0">
          <w:rPr>
            <w:sz w:val="28"/>
            <w:szCs w:val="28"/>
          </w:rPr>
          <w:t>анкету</w:t>
        </w:r>
      </w:hyperlink>
      <w:r w:rsidRPr="00A963B0">
        <w:rPr>
          <w:sz w:val="28"/>
          <w:szCs w:val="28"/>
        </w:rPr>
        <w:t xml:space="preserve"> по форме, утвержденной распоряжением Пра</w:t>
      </w:r>
      <w:r w:rsidR="00BD6994">
        <w:rPr>
          <w:sz w:val="28"/>
          <w:szCs w:val="28"/>
        </w:rPr>
        <w:t>вительства Российской Федерации</w:t>
      </w:r>
      <w:bookmarkStart w:id="0" w:name="_GoBack"/>
      <w:bookmarkEnd w:id="0"/>
      <w:r w:rsidR="00BD6994">
        <w:rPr>
          <w:sz w:val="28"/>
          <w:szCs w:val="28"/>
        </w:rPr>
        <w:t xml:space="preserve"> </w:t>
      </w:r>
      <w:r w:rsidRPr="00A963B0">
        <w:rPr>
          <w:sz w:val="28"/>
          <w:szCs w:val="28"/>
        </w:rPr>
        <w:t>от 26.05.2005 № 667-р, с приложением фотографии (3 x 4);</w:t>
      </w:r>
    </w:p>
    <w:p w:rsidR="006817C0" w:rsidRPr="00A963B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817C0" w:rsidRPr="00A963B0" w:rsidRDefault="006817C0" w:rsidP="006817C0">
      <w:pPr>
        <w:ind w:firstLine="709"/>
        <w:jc w:val="both"/>
        <w:rPr>
          <w:bCs/>
          <w:sz w:val="28"/>
          <w:szCs w:val="28"/>
        </w:rPr>
      </w:pPr>
      <w:r w:rsidRPr="00A963B0">
        <w:rPr>
          <w:sz w:val="28"/>
          <w:szCs w:val="28"/>
        </w:rPr>
        <w:t xml:space="preserve">г) документы, </w:t>
      </w:r>
      <w:r w:rsidRPr="00A963B0">
        <w:rPr>
          <w:bCs/>
          <w:sz w:val="28"/>
          <w:szCs w:val="28"/>
        </w:rPr>
        <w:t>подтверждающие необходимое профессиональное образование, квалификацию и стаж работы:</w:t>
      </w:r>
    </w:p>
    <w:p w:rsidR="006817C0" w:rsidRPr="00A963B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д) документ об отсутствии у гражданина заболевания, препятствующего </w:t>
      </w:r>
      <w:r w:rsidRPr="00F75ACE">
        <w:rPr>
          <w:sz w:val="28"/>
          <w:szCs w:val="28"/>
        </w:rPr>
        <w:t xml:space="preserve">поступлению на гражданскую службу или ее прохождению: учетная </w:t>
      </w:r>
      <w:hyperlink r:id="rId8" w:history="1">
        <w:r w:rsidRPr="00F75ACE">
          <w:rPr>
            <w:sz w:val="28"/>
            <w:szCs w:val="28"/>
          </w:rPr>
          <w:t>форма</w:t>
        </w:r>
        <w:r w:rsidR="00ED4F26">
          <w:rPr>
            <w:sz w:val="28"/>
            <w:szCs w:val="28"/>
          </w:rPr>
          <w:t xml:space="preserve"> </w:t>
        </w:r>
        <w:r w:rsidRPr="00F75ACE">
          <w:rPr>
            <w:sz w:val="28"/>
            <w:szCs w:val="28"/>
          </w:rPr>
          <w:t>№ 001-ГС/у</w:t>
        </w:r>
      </w:hyperlink>
      <w:r w:rsidRPr="00F75ACE">
        <w:rPr>
          <w:sz w:val="28"/>
          <w:szCs w:val="28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</w:t>
      </w:r>
      <w:r>
        <w:rPr>
          <w:sz w:val="28"/>
          <w:szCs w:val="28"/>
        </w:rPr>
        <w:t>ьную службу или ее прохождению»;</w:t>
      </w:r>
    </w:p>
    <w:p w:rsidR="006817C0" w:rsidRPr="007F1C56" w:rsidRDefault="006817C0" w:rsidP="006817C0">
      <w:pPr>
        <w:pStyle w:val="Default"/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 xml:space="preserve">е) 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гражданской службе </w:t>
      </w:r>
      <w:r w:rsidRPr="001E6C68">
        <w:rPr>
          <w:sz w:val="28"/>
          <w:szCs w:val="28"/>
        </w:rPr>
        <w:lastRenderedPageBreak/>
        <w:t xml:space="preserve">Российской Федерации» (форма для представления сведений размещена на официальном сайте департамента экономического развития Костромской области в сети Интернет </w:t>
      </w:r>
      <w:r w:rsidR="00ED4F26">
        <w:rPr>
          <w:sz w:val="28"/>
          <w:szCs w:val="28"/>
        </w:rPr>
        <w:t>в разделе «Ка</w:t>
      </w:r>
      <w:r w:rsidR="00CF62EB">
        <w:rPr>
          <w:sz w:val="28"/>
          <w:szCs w:val="28"/>
        </w:rPr>
        <w:t>д</w:t>
      </w:r>
      <w:r w:rsidR="00ED4F26">
        <w:rPr>
          <w:sz w:val="28"/>
          <w:szCs w:val="28"/>
        </w:rPr>
        <w:t>ровое обеспечение»;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t xml:space="preserve">ж)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 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справка о доходах, расходах, об имуществе и обязательствах имущественного характера утверждена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</w:t>
      </w:r>
      <w:r w:rsidR="00ED4F26">
        <w:rPr>
          <w:color w:val="000000"/>
          <w:sz w:val="28"/>
          <w:szCs w:val="28"/>
          <w:lang w:bidi="lo-LA"/>
        </w:rPr>
        <w:t>езидента Российской Федерации»;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документы воинского учета и их копия - для военнообязанных и лиц, подлежащих призыву на военную службу; 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документ о наличии (отсутствии) судимости и (или) факта уголовного преследования либо о прекращении уголовного преследования: справка из информационного центра УМВД России по Костромской области. 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F3FBF">
        <w:rPr>
          <w:sz w:val="28"/>
          <w:szCs w:val="28"/>
        </w:rPr>
        <w:t xml:space="preserve">Гражданский служащий, замещающий должность гражданской службы в департаменте экономического развития Костромской области и изъявивший желание участвовать </w:t>
      </w:r>
      <w:r>
        <w:rPr>
          <w:sz w:val="28"/>
          <w:szCs w:val="28"/>
        </w:rPr>
        <w:t>в</w:t>
      </w:r>
      <w:r w:rsidRPr="00CF3FBF">
        <w:rPr>
          <w:sz w:val="28"/>
          <w:szCs w:val="28"/>
        </w:rPr>
        <w:t xml:space="preserve"> конкурсе, </w:t>
      </w:r>
      <w:r w:rsidRPr="00A963B0">
        <w:rPr>
          <w:sz w:val="28"/>
          <w:szCs w:val="28"/>
        </w:rPr>
        <w:t>подает заявление на имя директора департамента с просьбой о допуске его к участию в конкурсе.</w:t>
      </w: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6. Гражданский служащий, замещающий должность государственной гражданской службы в ином государственном органе и изъявивший желание участвовать в конкурсе, представляет заявление на имя директора департамента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hyperlink r:id="rId9" w:history="1">
        <w:r w:rsidRPr="0099785F">
          <w:rPr>
            <w:rStyle w:val="aa"/>
            <w:sz w:val="28"/>
            <w:szCs w:val="28"/>
          </w:rPr>
          <w:t>анкету</w:t>
        </w:r>
      </w:hyperlink>
      <w:r w:rsidRPr="0099785F">
        <w:rPr>
          <w:sz w:val="28"/>
          <w:szCs w:val="28"/>
        </w:rPr>
        <w:t xml:space="preserve"> </w:t>
      </w:r>
      <w:r w:rsidRPr="00A963B0">
        <w:rPr>
          <w:sz w:val="28"/>
          <w:szCs w:val="28"/>
        </w:rPr>
        <w:t>установленной формы.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Предполагаемая дата проведения </w:t>
      </w:r>
      <w:proofErr w:type="gramStart"/>
      <w:r>
        <w:rPr>
          <w:sz w:val="28"/>
          <w:szCs w:val="28"/>
        </w:rPr>
        <w:t xml:space="preserve">конкурса  </w:t>
      </w:r>
      <w:r w:rsidR="00D92192">
        <w:rPr>
          <w:sz w:val="28"/>
          <w:szCs w:val="28"/>
        </w:rPr>
        <w:t>28</w:t>
      </w:r>
      <w:proofErr w:type="gramEnd"/>
      <w:r w:rsidR="00D92192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2017 года.</w:t>
      </w:r>
    </w:p>
    <w:p w:rsidR="006817C0" w:rsidRDefault="006817C0" w:rsidP="0068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Конкурс проводится в форме тестирования и индивидуального собеседования.</w:t>
      </w:r>
    </w:p>
    <w:p w:rsidR="006817C0" w:rsidRPr="001E6C68" w:rsidRDefault="006817C0" w:rsidP="0068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 xml:space="preserve">В целях подготовки к тестированию рекомендуется пройти 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на Портале государственной службы и управленческих кадров в разделе «Образование» </w:t>
      </w:r>
      <w:hyperlink r:id="rId10" w:history="1">
        <w:r w:rsidRPr="001E6C68">
          <w:rPr>
            <w:sz w:val="28"/>
            <w:szCs w:val="28"/>
          </w:rPr>
          <w:t>http://gossluzhba.gov.ru</w:t>
        </w:r>
      </w:hyperlink>
      <w:r w:rsidRPr="001E6C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17C0" w:rsidRDefault="006817C0" w:rsidP="00681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E6C68">
        <w:rPr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Васканова Анастасия Владимировна, консультант отдела правовой и кадровой работы департамента экономического развития Костромской области.</w:t>
      </w:r>
    </w:p>
    <w:p w:rsidR="00D92192" w:rsidRDefault="006817C0" w:rsidP="00681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(4942) 35 13 61.</w:t>
      </w:r>
    </w:p>
    <w:p w:rsidR="006817C0" w:rsidRPr="001E6C68" w:rsidRDefault="006817C0" w:rsidP="006817C0">
      <w:pPr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>Адрес э</w:t>
      </w:r>
      <w:r w:rsidR="00ED4F26">
        <w:rPr>
          <w:sz w:val="28"/>
          <w:szCs w:val="28"/>
        </w:rPr>
        <w:t>лектронной почты: kadrder@adm44.</w:t>
      </w:r>
      <w:r w:rsidRPr="001E6C68">
        <w:rPr>
          <w:sz w:val="28"/>
          <w:szCs w:val="28"/>
        </w:rPr>
        <w:t>ru.</w:t>
      </w:r>
    </w:p>
    <w:p w:rsidR="00EE6773" w:rsidRDefault="006817C0" w:rsidP="00D92192">
      <w:pPr>
        <w:snapToGrid w:val="0"/>
        <w:jc w:val="center"/>
        <w:rPr>
          <w:color w:val="000000" w:themeColor="text1"/>
        </w:rPr>
      </w:pPr>
      <w:r>
        <w:rPr>
          <w:sz w:val="28"/>
          <w:szCs w:val="28"/>
        </w:rPr>
        <w:br w:type="page"/>
      </w:r>
      <w:r w:rsidR="00D92192">
        <w:rPr>
          <w:color w:val="000000" w:themeColor="text1"/>
        </w:rPr>
        <w:lastRenderedPageBreak/>
        <w:t xml:space="preserve"> </w:t>
      </w:r>
    </w:p>
    <w:p w:rsidR="00EE6773" w:rsidRDefault="00EE6773" w:rsidP="006817C0">
      <w:pPr>
        <w:rPr>
          <w:color w:val="000000" w:themeColor="text1"/>
        </w:rPr>
      </w:pPr>
    </w:p>
    <w:p w:rsidR="00EE6773" w:rsidRDefault="00EE6773" w:rsidP="006817C0">
      <w:pPr>
        <w:rPr>
          <w:color w:val="000000" w:themeColor="text1"/>
        </w:rPr>
      </w:pPr>
    </w:p>
    <w:p w:rsidR="00433C47" w:rsidRPr="00657030" w:rsidRDefault="00433C47" w:rsidP="00433C47">
      <w:pPr>
        <w:snapToGrid w:val="0"/>
        <w:jc w:val="center"/>
        <w:rPr>
          <w:b/>
          <w:sz w:val="28"/>
          <w:szCs w:val="28"/>
        </w:rPr>
      </w:pPr>
      <w:r w:rsidRPr="00657030">
        <w:rPr>
          <w:b/>
          <w:sz w:val="28"/>
          <w:szCs w:val="28"/>
        </w:rPr>
        <w:t>ДОЛЖНОСТНЫЕ ОБЯЗАННОСТИ</w:t>
      </w:r>
    </w:p>
    <w:p w:rsidR="00433C47" w:rsidRPr="00657030" w:rsidRDefault="00433C47" w:rsidP="00433C47">
      <w:pPr>
        <w:jc w:val="center"/>
        <w:rPr>
          <w:b/>
          <w:sz w:val="28"/>
          <w:szCs w:val="28"/>
        </w:rPr>
      </w:pPr>
      <w:r w:rsidRPr="00657030">
        <w:rPr>
          <w:b/>
          <w:sz w:val="28"/>
          <w:szCs w:val="28"/>
        </w:rPr>
        <w:t>государственного гражданского служащего Костромской области,</w:t>
      </w:r>
    </w:p>
    <w:p w:rsidR="00433C47" w:rsidRPr="00657030" w:rsidRDefault="00433C47" w:rsidP="00433C47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>замещающего должность государственной гражданской службы</w:t>
      </w:r>
    </w:p>
    <w:p w:rsidR="00433C47" w:rsidRDefault="00433C47" w:rsidP="00433C47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 xml:space="preserve">Костромской области </w:t>
      </w:r>
    </w:p>
    <w:p w:rsidR="00433C47" w:rsidRDefault="00433C47" w:rsidP="00433C47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консультанта отдела проектного управления</w:t>
      </w:r>
    </w:p>
    <w:p w:rsidR="00433C47" w:rsidRDefault="00433C47" w:rsidP="00433C47">
      <w:pPr>
        <w:rPr>
          <w:color w:val="000000" w:themeColor="text1"/>
        </w:rPr>
      </w:pPr>
    </w:p>
    <w:p w:rsidR="00433C47" w:rsidRDefault="00433C47" w:rsidP="00433C47">
      <w:pPr>
        <w:ind w:firstLine="567"/>
        <w:jc w:val="both"/>
        <w:rPr>
          <w:sz w:val="28"/>
          <w:szCs w:val="28"/>
        </w:rPr>
      </w:pPr>
      <w:r w:rsidRPr="00E1311D">
        <w:rPr>
          <w:bCs/>
          <w:sz w:val="28"/>
          <w:szCs w:val="28"/>
        </w:rPr>
        <w:t>Должностные обязанности</w:t>
      </w:r>
      <w:r>
        <w:rPr>
          <w:bCs/>
          <w:sz w:val="28"/>
          <w:szCs w:val="28"/>
        </w:rPr>
        <w:t>:</w:t>
      </w:r>
    </w:p>
    <w:p w:rsidR="00433C47" w:rsidRDefault="00433C47" w:rsidP="00433C47">
      <w:pPr>
        <w:ind w:firstLine="567"/>
        <w:jc w:val="both"/>
        <w:rPr>
          <w:bCs/>
          <w:sz w:val="28"/>
          <w:szCs w:val="28"/>
        </w:rPr>
      </w:pPr>
      <w:r w:rsidRPr="000022EE">
        <w:rPr>
          <w:bCs/>
          <w:sz w:val="28"/>
          <w:szCs w:val="28"/>
        </w:rPr>
        <w:t>гражданский служащий, замещающий должность гражданской службы, обязан: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567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собирать и обобщать практику организации проектной деятельности в Правительстве Российской Федерации, федеральных органах исполнительной власти, органах исполнительной власти Костромской области, а также мониторинг и изучение законодательства в сфере проектной деятельности;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участвовать в разработке нормативных правовых актов по вопросам организации проектной деятельности;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осуществлять мониторинг реализации приоритетных направлений стратегического развития Российской Федерации, региональных приоритетных проектов (программ);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участвовать в реализации региональной части приоритетной программы «Реформа контрольной и надзорной деятельности» в части, касающейся координации ее исполнения;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участвовать совместно с исполнительными органами государственной власти в проведении оценки эффективности реализации государственных программ Костромской области;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осуществлять мониторинг реализации ведомственных целевых программ;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участвовать в проведении мониторинга реализации государственных программ Костромской области;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вести реестр ведомственных целевых программ, государственных программ Костромской области;</w:t>
      </w:r>
    </w:p>
    <w:p w:rsidR="00C861AF" w:rsidRPr="00E731D7" w:rsidRDefault="00C861AF" w:rsidP="00C861AF">
      <w:pPr>
        <w:pStyle w:val="1"/>
        <w:numPr>
          <w:ilvl w:val="0"/>
          <w:numId w:val="5"/>
        </w:numPr>
        <w:tabs>
          <w:tab w:val="left" w:pos="1134"/>
        </w:tabs>
        <w:spacing w:before="0" w:line="23" w:lineRule="atLeast"/>
        <w:ind w:left="0" w:firstLine="709"/>
        <w:contextualSpacing/>
        <w:jc w:val="both"/>
        <w:rPr>
          <w:rFonts w:ascii="Times New Roman" w:hAnsi="Times New Roman"/>
          <w:snapToGrid/>
          <w:sz w:val="28"/>
          <w:szCs w:val="28"/>
        </w:rPr>
      </w:pPr>
      <w:r w:rsidRPr="00E731D7">
        <w:rPr>
          <w:rFonts w:ascii="Times New Roman" w:hAnsi="Times New Roman"/>
          <w:snapToGrid/>
          <w:sz w:val="28"/>
          <w:szCs w:val="28"/>
        </w:rPr>
        <w:t>осуществлять мониторинг результатов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</w:t>
      </w:r>
      <w:r w:rsidR="00EE6773">
        <w:rPr>
          <w:rFonts w:ascii="Times New Roman" w:hAnsi="Times New Roman"/>
          <w:snapToGrid/>
          <w:sz w:val="28"/>
          <w:szCs w:val="28"/>
        </w:rPr>
        <w:t xml:space="preserve"> в регионе.</w:t>
      </w:r>
    </w:p>
    <w:p w:rsidR="00C861AF" w:rsidRPr="00EE6773" w:rsidRDefault="00C861AF" w:rsidP="00433C47">
      <w:pPr>
        <w:ind w:firstLine="567"/>
        <w:jc w:val="both"/>
        <w:rPr>
          <w:bCs/>
          <w:sz w:val="28"/>
          <w:szCs w:val="28"/>
        </w:rPr>
      </w:pPr>
    </w:p>
    <w:p w:rsidR="00433C47" w:rsidRDefault="00433C47" w:rsidP="006817C0">
      <w:pPr>
        <w:rPr>
          <w:color w:val="000000" w:themeColor="text1"/>
          <w:sz w:val="28"/>
          <w:szCs w:val="28"/>
        </w:rPr>
      </w:pPr>
    </w:p>
    <w:p w:rsidR="00EE6773" w:rsidRPr="00EE6773" w:rsidRDefault="00EE6773" w:rsidP="00EE677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</w:t>
      </w:r>
    </w:p>
    <w:sectPr w:rsidR="00EE6773" w:rsidRPr="00EE677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21" w:rsidRDefault="00E23F21" w:rsidP="00B25386">
      <w:r>
        <w:separator/>
      </w:r>
    </w:p>
  </w:endnote>
  <w:endnote w:type="continuationSeparator" w:id="0">
    <w:p w:rsidR="00E23F21" w:rsidRDefault="00E23F21" w:rsidP="00B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864310"/>
      <w:docPartObj>
        <w:docPartGallery w:val="Page Numbers (Bottom of Page)"/>
        <w:docPartUnique/>
      </w:docPartObj>
    </w:sdtPr>
    <w:sdtEndPr/>
    <w:sdtContent>
      <w:p w:rsidR="00224EE4" w:rsidRDefault="00224EE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994">
          <w:rPr>
            <w:noProof/>
          </w:rPr>
          <w:t>4</w:t>
        </w:r>
        <w:r>
          <w:fldChar w:fldCharType="end"/>
        </w:r>
      </w:p>
    </w:sdtContent>
  </w:sdt>
  <w:p w:rsidR="00224EE4" w:rsidRDefault="00224E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21" w:rsidRDefault="00E23F21" w:rsidP="00B25386">
      <w:r>
        <w:separator/>
      </w:r>
    </w:p>
  </w:footnote>
  <w:footnote w:type="continuationSeparator" w:id="0">
    <w:p w:rsidR="00E23F21" w:rsidRDefault="00E23F21" w:rsidP="00B2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D1F"/>
    <w:multiLevelType w:val="multilevel"/>
    <w:tmpl w:val="122EB6AE"/>
    <w:lvl w:ilvl="0">
      <w:start w:val="1"/>
      <w:numFmt w:val="decimal"/>
      <w:lvlText w:val="0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C7163AB"/>
    <w:multiLevelType w:val="hybridMultilevel"/>
    <w:tmpl w:val="A7DE908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36D2E"/>
    <w:multiLevelType w:val="hybridMultilevel"/>
    <w:tmpl w:val="A7DE908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561BA"/>
    <w:multiLevelType w:val="multilevel"/>
    <w:tmpl w:val="6BF2BB16"/>
    <w:lvl w:ilvl="0">
      <w:start w:val="1"/>
      <w:numFmt w:val="decimal"/>
      <w:lvlText w:val="0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78180182"/>
    <w:multiLevelType w:val="hybridMultilevel"/>
    <w:tmpl w:val="6F2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86"/>
    <w:rsid w:val="0001512D"/>
    <w:rsid w:val="00050FB7"/>
    <w:rsid w:val="000D2F92"/>
    <w:rsid w:val="00224EE4"/>
    <w:rsid w:val="003C4283"/>
    <w:rsid w:val="00433C47"/>
    <w:rsid w:val="005473DA"/>
    <w:rsid w:val="00587E4F"/>
    <w:rsid w:val="0061130D"/>
    <w:rsid w:val="006817C0"/>
    <w:rsid w:val="008B46CE"/>
    <w:rsid w:val="008F4CC5"/>
    <w:rsid w:val="009F5755"/>
    <w:rsid w:val="00B25386"/>
    <w:rsid w:val="00B55B53"/>
    <w:rsid w:val="00B65C03"/>
    <w:rsid w:val="00B75000"/>
    <w:rsid w:val="00BD6994"/>
    <w:rsid w:val="00C861AF"/>
    <w:rsid w:val="00CD4802"/>
    <w:rsid w:val="00CD5747"/>
    <w:rsid w:val="00CF62EB"/>
    <w:rsid w:val="00D34FCF"/>
    <w:rsid w:val="00D92192"/>
    <w:rsid w:val="00E23F21"/>
    <w:rsid w:val="00EB0A22"/>
    <w:rsid w:val="00EC2B4A"/>
    <w:rsid w:val="00ED4F26"/>
    <w:rsid w:val="00EE5341"/>
    <w:rsid w:val="00EE6773"/>
    <w:rsid w:val="00F15107"/>
    <w:rsid w:val="00F7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809CE-F7EA-4840-A996-06D447BE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538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25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B25386"/>
  </w:style>
  <w:style w:type="paragraph" w:customStyle="1" w:styleId="Doc-0">
    <w:name w:val="Doc-Т внутри нумерации"/>
    <w:basedOn w:val="a"/>
    <w:link w:val="Doc-"/>
    <w:uiPriority w:val="99"/>
    <w:rsid w:val="00B25386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B2538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B25386"/>
    <w:rPr>
      <w:rFonts w:ascii="Calibri" w:eastAsia="Calibri" w:hAnsi="Calibri" w:cs="Times New Roman"/>
      <w:lang w:val="x-none"/>
    </w:rPr>
  </w:style>
  <w:style w:type="paragraph" w:styleId="a7">
    <w:name w:val="footnote text"/>
    <w:basedOn w:val="a"/>
    <w:link w:val="a8"/>
    <w:rsid w:val="00B25386"/>
  </w:style>
  <w:style w:type="character" w:customStyle="1" w:styleId="a8">
    <w:name w:val="Текст сноски Знак"/>
    <w:basedOn w:val="a0"/>
    <w:link w:val="a7"/>
    <w:rsid w:val="00B25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25386"/>
    <w:rPr>
      <w:vertAlign w:val="superscript"/>
    </w:rPr>
  </w:style>
  <w:style w:type="character" w:styleId="aa">
    <w:name w:val="Hyperlink"/>
    <w:rsid w:val="006817C0"/>
    <w:rPr>
      <w:color w:val="0000FF"/>
      <w:u w:val="single"/>
    </w:rPr>
  </w:style>
  <w:style w:type="paragraph" w:customStyle="1" w:styleId="ConsPlusNormal">
    <w:name w:val="ConsPlusNormal"/>
    <w:rsid w:val="00681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81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paragraph" w:customStyle="1" w:styleId="21">
    <w:name w:val="Основной текст 21"/>
    <w:basedOn w:val="a"/>
    <w:rsid w:val="006817C0"/>
    <w:pPr>
      <w:suppressAutoHyphens/>
    </w:pPr>
    <w:rPr>
      <w:sz w:val="28"/>
      <w:lang w:eastAsia="ar-SA"/>
    </w:rPr>
  </w:style>
  <w:style w:type="paragraph" w:customStyle="1" w:styleId="1">
    <w:name w:val="Обычный1"/>
    <w:rsid w:val="00C861AF"/>
    <w:pPr>
      <w:widowControl w:val="0"/>
      <w:spacing w:before="60" w:after="0" w:line="360" w:lineRule="auto"/>
      <w:ind w:firstLine="86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4E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4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24E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4E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6619;fld=134;dst=1002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1834;fld=134;dst=10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1834;fld=134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Васканова</dc:creator>
  <cp:lastModifiedBy>Анастасия Владимировна Васканова</cp:lastModifiedBy>
  <cp:revision>4</cp:revision>
  <cp:lastPrinted>2017-08-25T09:43:00Z</cp:lastPrinted>
  <dcterms:created xsi:type="dcterms:W3CDTF">2017-11-17T12:31:00Z</dcterms:created>
  <dcterms:modified xsi:type="dcterms:W3CDTF">2017-11-21T10:05:00Z</dcterms:modified>
</cp:coreProperties>
</file>