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E1B" w:rsidRDefault="00C83E1B">
      <w:pPr>
        <w:pStyle w:val="ConsPlusTitlePage"/>
      </w:pPr>
      <w:r>
        <w:t xml:space="preserve">Документ предоставлен </w:t>
      </w:r>
      <w:hyperlink r:id="rId4" w:history="1">
        <w:r>
          <w:rPr>
            <w:color w:val="0000FF"/>
          </w:rPr>
          <w:t>КонсультантПлюс</w:t>
        </w:r>
      </w:hyperlink>
      <w:r>
        <w:br/>
      </w:r>
    </w:p>
    <w:p w:rsidR="00C83E1B" w:rsidRDefault="00C83E1B">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C83E1B">
        <w:tc>
          <w:tcPr>
            <w:tcW w:w="4677" w:type="dxa"/>
            <w:tcBorders>
              <w:top w:val="nil"/>
              <w:left w:val="nil"/>
              <w:bottom w:val="nil"/>
              <w:right w:val="nil"/>
            </w:tcBorders>
          </w:tcPr>
          <w:p w:rsidR="00C83E1B" w:rsidRDefault="00C83E1B">
            <w:pPr>
              <w:pStyle w:val="ConsPlusNormal"/>
            </w:pPr>
            <w:r>
              <w:t>5 октября 2015 года</w:t>
            </w:r>
          </w:p>
        </w:tc>
        <w:tc>
          <w:tcPr>
            <w:tcW w:w="4677" w:type="dxa"/>
            <w:tcBorders>
              <w:top w:val="nil"/>
              <w:left w:val="nil"/>
              <w:bottom w:val="nil"/>
              <w:right w:val="nil"/>
            </w:tcBorders>
          </w:tcPr>
          <w:p w:rsidR="00C83E1B" w:rsidRDefault="00C83E1B">
            <w:pPr>
              <w:pStyle w:val="ConsPlusNormal"/>
              <w:jc w:val="right"/>
            </w:pPr>
            <w:r>
              <w:t>N 275-ФЗ</w:t>
            </w:r>
          </w:p>
        </w:tc>
      </w:tr>
    </w:tbl>
    <w:p w:rsidR="00C83E1B" w:rsidRDefault="00C83E1B">
      <w:pPr>
        <w:pStyle w:val="ConsPlusNormal"/>
        <w:pBdr>
          <w:top w:val="single" w:sz="6" w:space="0" w:color="auto"/>
        </w:pBdr>
        <w:spacing w:before="100" w:after="100"/>
        <w:jc w:val="both"/>
        <w:rPr>
          <w:sz w:val="2"/>
          <w:szCs w:val="2"/>
        </w:rPr>
      </w:pPr>
    </w:p>
    <w:p w:rsidR="00C83E1B" w:rsidRDefault="00C83E1B">
      <w:pPr>
        <w:pStyle w:val="ConsPlusNormal"/>
        <w:jc w:val="center"/>
      </w:pPr>
    </w:p>
    <w:p w:rsidR="00C83E1B" w:rsidRDefault="00C83E1B">
      <w:pPr>
        <w:pStyle w:val="ConsPlusTitle"/>
        <w:jc w:val="center"/>
      </w:pPr>
      <w:r>
        <w:t>РОССИЙСКАЯ ФЕДЕРАЦИЯ</w:t>
      </w:r>
    </w:p>
    <w:p w:rsidR="00C83E1B" w:rsidRDefault="00C83E1B">
      <w:pPr>
        <w:pStyle w:val="ConsPlusTitle"/>
        <w:jc w:val="center"/>
      </w:pPr>
    </w:p>
    <w:p w:rsidR="00C83E1B" w:rsidRDefault="00C83E1B">
      <w:pPr>
        <w:pStyle w:val="ConsPlusTitle"/>
        <w:jc w:val="center"/>
      </w:pPr>
      <w:r>
        <w:t>ФЕДЕРАЛЬНЫЙ ЗАКОН</w:t>
      </w:r>
    </w:p>
    <w:p w:rsidR="00C83E1B" w:rsidRDefault="00C83E1B">
      <w:pPr>
        <w:pStyle w:val="ConsPlusTitle"/>
        <w:jc w:val="center"/>
      </w:pPr>
    </w:p>
    <w:p w:rsidR="00C83E1B" w:rsidRDefault="00C83E1B">
      <w:pPr>
        <w:pStyle w:val="ConsPlusTitle"/>
        <w:jc w:val="center"/>
      </w:pPr>
      <w:r>
        <w:t>О ВНЕСЕНИИ ИЗМЕНЕНИЙ</w:t>
      </w:r>
    </w:p>
    <w:p w:rsidR="00C83E1B" w:rsidRDefault="00C83E1B">
      <w:pPr>
        <w:pStyle w:val="ConsPlusTitle"/>
        <w:jc w:val="center"/>
      </w:pPr>
      <w:r>
        <w:t>В ФЕДЕРАЛЬНЫЙ ЗАКОН "О ЗАЩИТЕ КОНКУРЕНЦИИ" И ОТДЕЛЬНЫЕ</w:t>
      </w:r>
    </w:p>
    <w:p w:rsidR="00C83E1B" w:rsidRDefault="00C83E1B">
      <w:pPr>
        <w:pStyle w:val="ConsPlusTitle"/>
        <w:jc w:val="center"/>
      </w:pPr>
      <w:r>
        <w:t>ЗАКОНОДАТЕЛЬНЫЕ АКТЫ РОССИЙСКОЙ ФЕДЕРАЦИИ</w:t>
      </w:r>
    </w:p>
    <w:p w:rsidR="00C83E1B" w:rsidRDefault="00C83E1B">
      <w:pPr>
        <w:pStyle w:val="ConsPlusNormal"/>
        <w:jc w:val="center"/>
      </w:pPr>
    </w:p>
    <w:p w:rsidR="00C83E1B" w:rsidRDefault="00C83E1B">
      <w:pPr>
        <w:pStyle w:val="ConsPlusNormal"/>
        <w:jc w:val="right"/>
      </w:pPr>
      <w:r>
        <w:t>Принят</w:t>
      </w:r>
    </w:p>
    <w:p w:rsidR="00C83E1B" w:rsidRDefault="00C83E1B">
      <w:pPr>
        <w:pStyle w:val="ConsPlusNormal"/>
        <w:jc w:val="right"/>
      </w:pPr>
      <w:r>
        <w:t>Государственной Думой</w:t>
      </w:r>
    </w:p>
    <w:p w:rsidR="00C83E1B" w:rsidRDefault="00C83E1B">
      <w:pPr>
        <w:pStyle w:val="ConsPlusNormal"/>
        <w:jc w:val="right"/>
      </w:pPr>
      <w:r>
        <w:t>22 сентября 2015 года</w:t>
      </w:r>
    </w:p>
    <w:p w:rsidR="00C83E1B" w:rsidRDefault="00C83E1B">
      <w:pPr>
        <w:pStyle w:val="ConsPlusNormal"/>
        <w:jc w:val="right"/>
      </w:pPr>
    </w:p>
    <w:p w:rsidR="00C83E1B" w:rsidRDefault="00C83E1B">
      <w:pPr>
        <w:pStyle w:val="ConsPlusNormal"/>
        <w:jc w:val="right"/>
      </w:pPr>
      <w:r>
        <w:t>Одобрен</w:t>
      </w:r>
    </w:p>
    <w:p w:rsidR="00C83E1B" w:rsidRDefault="00C83E1B">
      <w:pPr>
        <w:pStyle w:val="ConsPlusNormal"/>
        <w:jc w:val="right"/>
      </w:pPr>
      <w:r>
        <w:t>Советом Федерации</w:t>
      </w:r>
    </w:p>
    <w:p w:rsidR="00C83E1B" w:rsidRDefault="00C83E1B">
      <w:pPr>
        <w:pStyle w:val="ConsPlusNormal"/>
        <w:jc w:val="right"/>
      </w:pPr>
      <w:r>
        <w:t>30 сентября 2015 года</w:t>
      </w:r>
    </w:p>
    <w:p w:rsidR="00C83E1B" w:rsidRDefault="00C83E1B">
      <w:pPr>
        <w:pStyle w:val="ConsPlusNormal"/>
        <w:jc w:val="center"/>
      </w:pPr>
    </w:p>
    <w:p w:rsidR="00C83E1B" w:rsidRDefault="00C83E1B">
      <w:pPr>
        <w:pStyle w:val="ConsPlusNormal"/>
        <w:ind w:firstLine="540"/>
        <w:jc w:val="both"/>
      </w:pPr>
      <w:r>
        <w:t>Статья 1</w:t>
      </w:r>
    </w:p>
    <w:p w:rsidR="00C83E1B" w:rsidRDefault="00C83E1B">
      <w:pPr>
        <w:pStyle w:val="ConsPlusNormal"/>
        <w:ind w:firstLine="540"/>
        <w:jc w:val="both"/>
      </w:pPr>
    </w:p>
    <w:p w:rsidR="00C83E1B" w:rsidRDefault="00C83E1B">
      <w:pPr>
        <w:pStyle w:val="ConsPlusNormal"/>
        <w:ind w:firstLine="540"/>
        <w:jc w:val="both"/>
      </w:pPr>
      <w:r>
        <w:t xml:space="preserve">Внести в Федеральный </w:t>
      </w:r>
      <w:hyperlink r:id="rId5" w:history="1">
        <w:r>
          <w:rPr>
            <w:color w:val="0000FF"/>
          </w:rPr>
          <w:t>закон</w:t>
        </w:r>
      </w:hyperlink>
      <w:r>
        <w:t xml:space="preserve"> от 26 июля 2006 года N 135-ФЗ "О защите конкуренции" (Собрание законодательства Российской Федерации, 2006, N 31, ст. 3434; 2007, N 49, ст. 6079; 2008, N 18, ст. 1941; N 27, ст. 3126; N 45, ст. 5141; 2009, N 29, ст. 3601, 3610; N 52, ст. 6450, 6455; 2010, N 15, ст. 1736; N 19, ст. 2291; N 49, ст. 6409; 2011, N 10, ст. 1281; N 27, ст. 3873, 3880; N 29, ст. 4291; N 30, ст. 4590; N 48, ст. 6728; N 50, ст. 7343; 2012, N 31, ст. 4334; N 53, ст. 7643; 2013, N 27, ст. 3436, 3477; N 30, ст. 4084; N 44, ст. 5633; N 51, ст. 6695; N 52, ст. 6961, 6988; 2014, N 23, ст. 2928; N 30, ст. 4266; 2015, N 27, ст. 3947; N 29, ст. 4339, 4342, 4350, 4376) следующие изменения:</w:t>
      </w:r>
    </w:p>
    <w:p w:rsidR="00C83E1B" w:rsidRDefault="00C83E1B">
      <w:pPr>
        <w:pStyle w:val="ConsPlusNormal"/>
        <w:ind w:firstLine="540"/>
        <w:jc w:val="both"/>
      </w:pPr>
      <w:r>
        <w:t xml:space="preserve">1) </w:t>
      </w:r>
      <w:hyperlink r:id="rId6" w:history="1">
        <w:r>
          <w:rPr>
            <w:color w:val="0000FF"/>
          </w:rPr>
          <w:t>статью 3</w:t>
        </w:r>
      </w:hyperlink>
      <w:r>
        <w:t xml:space="preserve"> дополнить частью 3 следующего содержания:</w:t>
      </w:r>
    </w:p>
    <w:p w:rsidR="00C83E1B" w:rsidRDefault="00C83E1B">
      <w:pPr>
        <w:pStyle w:val="ConsPlusNormal"/>
        <w:ind w:firstLine="540"/>
        <w:jc w:val="both"/>
      </w:pPr>
      <w:r>
        <w:t>"3.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договором Российской Федерации. Критерии отнесения рынка к трансграничному устанавливаются в соответствии с международным договором Российской Федерации.";</w:t>
      </w:r>
    </w:p>
    <w:p w:rsidR="00C83E1B" w:rsidRDefault="00C83E1B">
      <w:pPr>
        <w:pStyle w:val="ConsPlusNormal"/>
        <w:ind w:firstLine="540"/>
        <w:jc w:val="both"/>
      </w:pPr>
      <w:r>
        <w:t xml:space="preserve">2) в </w:t>
      </w:r>
      <w:hyperlink r:id="rId7" w:history="1">
        <w:r>
          <w:rPr>
            <w:color w:val="0000FF"/>
          </w:rPr>
          <w:t>статье 4</w:t>
        </w:r>
      </w:hyperlink>
      <w:r>
        <w:t>:</w:t>
      </w:r>
    </w:p>
    <w:p w:rsidR="00C83E1B" w:rsidRDefault="00C83E1B">
      <w:pPr>
        <w:pStyle w:val="ConsPlusNormal"/>
        <w:ind w:firstLine="540"/>
        <w:jc w:val="both"/>
      </w:pPr>
      <w:r>
        <w:t xml:space="preserve">а) в </w:t>
      </w:r>
      <w:hyperlink r:id="rId8" w:history="1">
        <w:r>
          <w:rPr>
            <w:color w:val="0000FF"/>
          </w:rPr>
          <w:t>пункте 19</w:t>
        </w:r>
      </w:hyperlink>
      <w:r>
        <w:t xml:space="preserve"> слова "товар. Не является "вертикальным" соглашением агентский договор;" заменить словом "товар;";</w:t>
      </w:r>
    </w:p>
    <w:p w:rsidR="00C83E1B" w:rsidRDefault="00C83E1B">
      <w:pPr>
        <w:pStyle w:val="ConsPlusNormal"/>
        <w:ind w:firstLine="540"/>
        <w:jc w:val="both"/>
      </w:pPr>
      <w:r>
        <w:t xml:space="preserve">б) </w:t>
      </w:r>
      <w:hyperlink r:id="rId9" w:history="1">
        <w:r>
          <w:rPr>
            <w:color w:val="0000FF"/>
          </w:rPr>
          <w:t>дополнить</w:t>
        </w:r>
      </w:hyperlink>
      <w:r>
        <w:t xml:space="preserve"> пунктом 23 следующего содержания:</w:t>
      </w:r>
    </w:p>
    <w:p w:rsidR="00C83E1B" w:rsidRDefault="00C83E1B">
      <w:pPr>
        <w:pStyle w:val="ConsPlusNormal"/>
        <w:ind w:firstLine="540"/>
        <w:jc w:val="both"/>
      </w:pPr>
      <w:r>
        <w:t>"23) потребитель - юридическое лицо или физическое лицо, приобретающие товар.";</w:t>
      </w:r>
    </w:p>
    <w:p w:rsidR="00C83E1B" w:rsidRDefault="00C83E1B">
      <w:pPr>
        <w:pStyle w:val="ConsPlusNormal"/>
        <w:ind w:firstLine="540"/>
        <w:jc w:val="both"/>
      </w:pPr>
      <w:r>
        <w:t xml:space="preserve">3) в </w:t>
      </w:r>
      <w:hyperlink r:id="rId10" w:history="1">
        <w:r>
          <w:rPr>
            <w:color w:val="0000FF"/>
          </w:rPr>
          <w:t>статье 5</w:t>
        </w:r>
      </w:hyperlink>
      <w:r>
        <w:t>:</w:t>
      </w:r>
    </w:p>
    <w:p w:rsidR="00C83E1B" w:rsidRDefault="00C83E1B">
      <w:pPr>
        <w:pStyle w:val="ConsPlusNormal"/>
        <w:ind w:firstLine="540"/>
        <w:jc w:val="both"/>
      </w:pPr>
      <w:r>
        <w:t xml:space="preserve">а) в </w:t>
      </w:r>
      <w:hyperlink r:id="rId11" w:history="1">
        <w:r>
          <w:rPr>
            <w:color w:val="0000FF"/>
          </w:rPr>
          <w:t>части 2</w:t>
        </w:r>
      </w:hyperlink>
      <w:r>
        <w:t xml:space="preserve"> слова ", 6 и 6.1" заменить словами "и 6";</w:t>
      </w:r>
    </w:p>
    <w:p w:rsidR="00C83E1B" w:rsidRDefault="00C83E1B">
      <w:pPr>
        <w:pStyle w:val="ConsPlusNormal"/>
        <w:ind w:firstLine="540"/>
        <w:jc w:val="both"/>
      </w:pPr>
      <w:r>
        <w:t xml:space="preserve">б) </w:t>
      </w:r>
      <w:hyperlink r:id="rId12" w:history="1">
        <w:r>
          <w:rPr>
            <w:color w:val="0000FF"/>
          </w:rPr>
          <w:t>части 6.1</w:t>
        </w:r>
      </w:hyperlink>
      <w:r>
        <w:t xml:space="preserve"> и </w:t>
      </w:r>
      <w:hyperlink r:id="rId13" w:history="1">
        <w:r>
          <w:rPr>
            <w:color w:val="0000FF"/>
          </w:rPr>
          <w:t>6.2</w:t>
        </w:r>
      </w:hyperlink>
      <w:r>
        <w:t xml:space="preserve"> признать утратившими силу;</w:t>
      </w:r>
    </w:p>
    <w:p w:rsidR="00C83E1B" w:rsidRDefault="00C83E1B">
      <w:pPr>
        <w:pStyle w:val="ConsPlusNormal"/>
        <w:ind w:firstLine="540"/>
        <w:jc w:val="both"/>
      </w:pPr>
      <w:r>
        <w:t xml:space="preserve">4) в </w:t>
      </w:r>
      <w:hyperlink r:id="rId14" w:history="1">
        <w:r>
          <w:rPr>
            <w:color w:val="0000FF"/>
          </w:rPr>
          <w:t>части 1 статьи 9</w:t>
        </w:r>
      </w:hyperlink>
      <w:r>
        <w:t>:</w:t>
      </w:r>
    </w:p>
    <w:p w:rsidR="00C83E1B" w:rsidRDefault="00C83E1B">
      <w:pPr>
        <w:pStyle w:val="ConsPlusNormal"/>
        <w:ind w:firstLine="540"/>
        <w:jc w:val="both"/>
      </w:pPr>
      <w:r>
        <w:t xml:space="preserve">а) </w:t>
      </w:r>
      <w:hyperlink r:id="rId15" w:history="1">
        <w:r>
          <w:rPr>
            <w:color w:val="0000FF"/>
          </w:rPr>
          <w:t>пункт 2</w:t>
        </w:r>
      </w:hyperlink>
      <w:r>
        <w:t xml:space="preserve"> изложить в следующей редакции:</w:t>
      </w:r>
    </w:p>
    <w:p w:rsidR="00C83E1B" w:rsidRDefault="00C83E1B">
      <w:pPr>
        <w:pStyle w:val="ConsPlusNormal"/>
        <w:ind w:firstLine="540"/>
        <w:jc w:val="both"/>
      </w:pPr>
      <w: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C83E1B" w:rsidRDefault="00C83E1B">
      <w:pPr>
        <w:pStyle w:val="ConsPlusNormal"/>
        <w:ind w:firstLine="540"/>
        <w:jc w:val="both"/>
      </w:pPr>
      <w:r>
        <w:t xml:space="preserve">б) </w:t>
      </w:r>
      <w:hyperlink r:id="rId16" w:history="1">
        <w:r>
          <w:rPr>
            <w:color w:val="0000FF"/>
          </w:rPr>
          <w:t>пункт 4</w:t>
        </w:r>
      </w:hyperlink>
      <w:r>
        <w:t xml:space="preserve"> изложить в следующей редакции:</w:t>
      </w:r>
    </w:p>
    <w:p w:rsidR="00C83E1B" w:rsidRDefault="00C83E1B">
      <w:pPr>
        <w:pStyle w:val="ConsPlusNormal"/>
        <w:ind w:firstLine="540"/>
        <w:jc w:val="both"/>
      </w:pPr>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C83E1B" w:rsidRDefault="00C83E1B">
      <w:pPr>
        <w:pStyle w:val="ConsPlusNormal"/>
        <w:ind w:firstLine="540"/>
        <w:jc w:val="both"/>
      </w:pPr>
      <w:r>
        <w:lastRenderedPageBreak/>
        <w:t xml:space="preserve">5) в </w:t>
      </w:r>
      <w:hyperlink r:id="rId17" w:history="1">
        <w:r>
          <w:rPr>
            <w:color w:val="0000FF"/>
          </w:rPr>
          <w:t>наименовании</w:t>
        </w:r>
      </w:hyperlink>
      <w:r>
        <w:t xml:space="preserve"> главы 2 слова "деятельность. Недобросовестная конкуренция" заменить словом "деятельность";</w:t>
      </w:r>
    </w:p>
    <w:p w:rsidR="00C83E1B" w:rsidRDefault="00C83E1B">
      <w:pPr>
        <w:pStyle w:val="ConsPlusNormal"/>
        <w:ind w:firstLine="540"/>
        <w:jc w:val="both"/>
      </w:pPr>
      <w:r>
        <w:t xml:space="preserve">6) в </w:t>
      </w:r>
      <w:hyperlink r:id="rId18" w:history="1">
        <w:r>
          <w:rPr>
            <w:color w:val="0000FF"/>
          </w:rPr>
          <w:t>статье 10</w:t>
        </w:r>
      </w:hyperlink>
      <w:r>
        <w:t>:</w:t>
      </w:r>
    </w:p>
    <w:p w:rsidR="00C83E1B" w:rsidRDefault="00C83E1B">
      <w:pPr>
        <w:pStyle w:val="ConsPlusNormal"/>
        <w:ind w:firstLine="540"/>
        <w:jc w:val="both"/>
      </w:pPr>
      <w:r>
        <w:t xml:space="preserve">а) </w:t>
      </w:r>
      <w:hyperlink r:id="rId19" w:history="1">
        <w:r>
          <w:rPr>
            <w:color w:val="0000FF"/>
          </w:rPr>
          <w:t>абзац первый части 1</w:t>
        </w:r>
      </w:hyperlink>
      <w:r>
        <w:t xml:space="preserve"> после слов "других лиц" дополнить словами "(хозяйствующих субъектов) в сфере предпринимательской деятельности либо неопределенного круга потребителей";</w:t>
      </w:r>
    </w:p>
    <w:p w:rsidR="00C83E1B" w:rsidRDefault="00C83E1B">
      <w:pPr>
        <w:pStyle w:val="ConsPlusNormal"/>
        <w:ind w:firstLine="540"/>
        <w:jc w:val="both"/>
      </w:pPr>
      <w:r>
        <w:t xml:space="preserve">б) </w:t>
      </w:r>
      <w:hyperlink r:id="rId20" w:history="1">
        <w:r>
          <w:rPr>
            <w:color w:val="0000FF"/>
          </w:rPr>
          <w:t>дополнить</w:t>
        </w:r>
      </w:hyperlink>
      <w:r>
        <w:t xml:space="preserve"> частями 5 - 7 следующего содержания:</w:t>
      </w:r>
    </w:p>
    <w:p w:rsidR="00C83E1B" w:rsidRDefault="00C83E1B">
      <w:pPr>
        <w:pStyle w:val="ConsPlusNormal"/>
        <w:ind w:firstLine="540"/>
        <w:jc w:val="both"/>
      </w:pPr>
      <w:r>
        <w:t>"5.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C83E1B" w:rsidRDefault="00C83E1B">
      <w:pPr>
        <w:pStyle w:val="ConsPlusNormal"/>
        <w:ind w:firstLine="540"/>
        <w:jc w:val="both"/>
      </w:pPr>
      <w:r>
        <w:t>1) перечень товаров, к которым предоставляется недискриминационный доступ;</w:t>
      </w:r>
    </w:p>
    <w:p w:rsidR="00C83E1B" w:rsidRDefault="00C83E1B">
      <w:pPr>
        <w:pStyle w:val="ConsPlusNormal"/>
        <w:ind w:firstLine="540"/>
        <w:jc w:val="both"/>
      </w:pPr>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C83E1B" w:rsidRDefault="00C83E1B">
      <w:pPr>
        <w:pStyle w:val="ConsPlusNormal"/>
        <w:ind w:firstLine="540"/>
        <w:jc w:val="both"/>
      </w:pPr>
      <w:r>
        <w:t>3) порядок раскрытия информации, предусмотренной пунктом 2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C83E1B" w:rsidRDefault="00C83E1B">
      <w:pPr>
        <w:pStyle w:val="ConsPlusNormal"/>
        <w:ind w:firstLine="540"/>
        <w:jc w:val="both"/>
      </w:pPr>
      <w:r>
        <w:t>4) существенные условия договоров и (или) типовые договоры о предоставлении доступа к товарам;</w:t>
      </w:r>
    </w:p>
    <w:p w:rsidR="00C83E1B" w:rsidRDefault="00C83E1B">
      <w:pPr>
        <w:pStyle w:val="ConsPlusNormal"/>
        <w:ind w:firstLine="540"/>
        <w:jc w:val="both"/>
      </w:pPr>
      <w: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C83E1B" w:rsidRDefault="00C83E1B">
      <w:pPr>
        <w:pStyle w:val="ConsPlusNormal"/>
        <w:ind w:firstLine="540"/>
        <w:jc w:val="both"/>
      </w:pPr>
      <w:r>
        <w:t>6. Предусмотренные частью 5 настоящей статьи правила могут содержать условие об обязательной продаже товара на торгах.</w:t>
      </w:r>
    </w:p>
    <w:p w:rsidR="00C83E1B" w:rsidRDefault="00C83E1B">
      <w:pPr>
        <w:pStyle w:val="ConsPlusNormal"/>
        <w:ind w:firstLine="540"/>
        <w:jc w:val="both"/>
      </w:pPr>
      <w: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r:id="rId21" w:history="1">
        <w:r>
          <w:rPr>
            <w:color w:val="0000FF"/>
          </w:rPr>
          <w:t>законом</w:t>
        </w:r>
      </w:hyperlink>
      <w:r>
        <w:t xml:space="preserve"> "О национальной платежной системе".";</w:t>
      </w:r>
    </w:p>
    <w:p w:rsidR="00C83E1B" w:rsidRDefault="00C83E1B">
      <w:pPr>
        <w:pStyle w:val="ConsPlusNormal"/>
        <w:ind w:firstLine="540"/>
        <w:jc w:val="both"/>
      </w:pPr>
      <w:r>
        <w:t xml:space="preserve">7) в </w:t>
      </w:r>
      <w:hyperlink r:id="rId22" w:history="1">
        <w:r>
          <w:rPr>
            <w:color w:val="0000FF"/>
          </w:rPr>
          <w:t>статье 11</w:t>
        </w:r>
      </w:hyperlink>
      <w:r>
        <w:t>:</w:t>
      </w:r>
    </w:p>
    <w:p w:rsidR="00C83E1B" w:rsidRDefault="00C83E1B">
      <w:pPr>
        <w:pStyle w:val="ConsPlusNormal"/>
        <w:ind w:firstLine="540"/>
        <w:jc w:val="both"/>
      </w:pPr>
      <w:r>
        <w:t xml:space="preserve">а) </w:t>
      </w:r>
      <w:hyperlink r:id="rId23" w:history="1">
        <w:r>
          <w:rPr>
            <w:color w:val="0000FF"/>
          </w:rPr>
          <w:t>абзац первый части 1</w:t>
        </w:r>
      </w:hyperlink>
      <w:r>
        <w:t xml:space="preserve"> после слов "товарном рынке," дополнить словами "или между хозяйствующими субъектами, осуществляющими приобретение товаров на одном товарном рынке,";</w:t>
      </w:r>
    </w:p>
    <w:p w:rsidR="00C83E1B" w:rsidRDefault="00C83E1B">
      <w:pPr>
        <w:pStyle w:val="ConsPlusNormal"/>
        <w:ind w:firstLine="540"/>
        <w:jc w:val="both"/>
      </w:pPr>
      <w:r>
        <w:t xml:space="preserve">б) </w:t>
      </w:r>
      <w:hyperlink r:id="rId24" w:history="1">
        <w:r>
          <w:rPr>
            <w:color w:val="0000FF"/>
          </w:rPr>
          <w:t>дополнить</w:t>
        </w:r>
      </w:hyperlink>
      <w:r>
        <w:t xml:space="preserve"> частью 10 следующего содержания:</w:t>
      </w:r>
    </w:p>
    <w:p w:rsidR="00C83E1B" w:rsidRDefault="00C83E1B">
      <w:pPr>
        <w:pStyle w:val="ConsPlusNormal"/>
        <w:ind w:firstLine="540"/>
        <w:jc w:val="both"/>
      </w:pPr>
      <w:r>
        <w:t>"10.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главой 7 настоящего Федерального закона.";</w:t>
      </w:r>
    </w:p>
    <w:p w:rsidR="00C83E1B" w:rsidRDefault="00C83E1B">
      <w:pPr>
        <w:pStyle w:val="ConsPlusNormal"/>
        <w:ind w:firstLine="540"/>
        <w:jc w:val="both"/>
      </w:pPr>
      <w:r>
        <w:t xml:space="preserve">8) в </w:t>
      </w:r>
      <w:hyperlink r:id="rId25" w:history="1">
        <w:r>
          <w:rPr>
            <w:color w:val="0000FF"/>
          </w:rPr>
          <w:t>части 2 статьи 12</w:t>
        </w:r>
      </w:hyperlink>
      <w:r>
        <w:t xml:space="preserve"> слова "любом товарном рынке" заменить словами "товарном рынке товара, являющегося предметом "вертикального" соглашения,";</w:t>
      </w:r>
    </w:p>
    <w:p w:rsidR="00C83E1B" w:rsidRDefault="00C83E1B">
      <w:pPr>
        <w:pStyle w:val="ConsPlusNormal"/>
        <w:ind w:firstLine="540"/>
        <w:jc w:val="both"/>
      </w:pPr>
      <w:r>
        <w:t xml:space="preserve">9) в </w:t>
      </w:r>
      <w:hyperlink r:id="rId26" w:history="1">
        <w:r>
          <w:rPr>
            <w:color w:val="0000FF"/>
          </w:rPr>
          <w:t>статье 13</w:t>
        </w:r>
      </w:hyperlink>
      <w:r>
        <w:t>:</w:t>
      </w:r>
    </w:p>
    <w:p w:rsidR="00C83E1B" w:rsidRDefault="00C83E1B">
      <w:pPr>
        <w:pStyle w:val="ConsPlusNormal"/>
        <w:ind w:firstLine="540"/>
        <w:jc w:val="both"/>
      </w:pPr>
      <w:r>
        <w:t xml:space="preserve">а) </w:t>
      </w:r>
      <w:hyperlink r:id="rId27" w:history="1">
        <w:r>
          <w:rPr>
            <w:color w:val="0000FF"/>
          </w:rPr>
          <w:t>часть 1</w:t>
        </w:r>
      </w:hyperlink>
      <w:r>
        <w:t xml:space="preserve"> после слов "статьями 27 - 29 настоящего Федерального закона," дополнить словами "а также соглашения о совместной деятельности, заключенные между хозяйствующими </w:t>
      </w:r>
      <w:r>
        <w:lastRenderedPageBreak/>
        <w:t>субъектами-конкурентами,";</w:t>
      </w:r>
    </w:p>
    <w:p w:rsidR="00C83E1B" w:rsidRDefault="00C83E1B">
      <w:pPr>
        <w:pStyle w:val="ConsPlusNormal"/>
        <w:ind w:firstLine="540"/>
        <w:jc w:val="both"/>
      </w:pPr>
      <w:r>
        <w:t xml:space="preserve">б) </w:t>
      </w:r>
      <w:hyperlink r:id="rId28" w:history="1">
        <w:r>
          <w:rPr>
            <w:color w:val="0000FF"/>
          </w:rPr>
          <w:t>часть 1.1</w:t>
        </w:r>
      </w:hyperlink>
      <w:r>
        <w:t xml:space="preserve"> признать утратившей силу;</w:t>
      </w:r>
    </w:p>
    <w:p w:rsidR="00C83E1B" w:rsidRDefault="00C83E1B">
      <w:pPr>
        <w:pStyle w:val="ConsPlusNormal"/>
        <w:ind w:firstLine="540"/>
        <w:jc w:val="both"/>
      </w:pPr>
      <w:r>
        <w:t xml:space="preserve">в) в </w:t>
      </w:r>
      <w:hyperlink r:id="rId29" w:history="1">
        <w:r>
          <w:rPr>
            <w:color w:val="0000FF"/>
          </w:rPr>
          <w:t>абзаце первом части 2</w:t>
        </w:r>
      </w:hyperlink>
      <w:r>
        <w:t xml:space="preserve"> слова "в частях 2 - 5" заменить словами "в частях 2 - 4";</w:t>
      </w:r>
    </w:p>
    <w:p w:rsidR="00C83E1B" w:rsidRDefault="00C83E1B">
      <w:pPr>
        <w:pStyle w:val="ConsPlusNormal"/>
        <w:ind w:firstLine="540"/>
        <w:jc w:val="both"/>
      </w:pPr>
      <w:r>
        <w:t xml:space="preserve">10) </w:t>
      </w:r>
      <w:hyperlink r:id="rId30" w:history="1">
        <w:r>
          <w:rPr>
            <w:color w:val="0000FF"/>
          </w:rPr>
          <w:t>статью 14</w:t>
        </w:r>
      </w:hyperlink>
      <w:r>
        <w:t xml:space="preserve"> признать утратившей силу;</w:t>
      </w:r>
    </w:p>
    <w:p w:rsidR="00C83E1B" w:rsidRDefault="00C83E1B">
      <w:pPr>
        <w:pStyle w:val="ConsPlusNormal"/>
        <w:ind w:firstLine="540"/>
        <w:jc w:val="both"/>
      </w:pPr>
      <w:r>
        <w:t xml:space="preserve">11) </w:t>
      </w:r>
      <w:hyperlink r:id="rId31" w:history="1">
        <w:r>
          <w:rPr>
            <w:color w:val="0000FF"/>
          </w:rPr>
          <w:t>дополнить</w:t>
        </w:r>
      </w:hyperlink>
      <w:r>
        <w:t xml:space="preserve"> главой 2.1 следующего содержания:</w:t>
      </w:r>
    </w:p>
    <w:p w:rsidR="00C83E1B" w:rsidRDefault="00C83E1B">
      <w:pPr>
        <w:pStyle w:val="ConsPlusNormal"/>
        <w:ind w:firstLine="540"/>
        <w:jc w:val="both"/>
      </w:pPr>
    </w:p>
    <w:p w:rsidR="00C83E1B" w:rsidRDefault="00C83E1B">
      <w:pPr>
        <w:pStyle w:val="ConsPlusTitle"/>
        <w:jc w:val="center"/>
      </w:pPr>
      <w:r>
        <w:t>"Глава 2.1. НЕДОБРОСОВЕСТНАЯ КОНКУРЕНЦИЯ</w:t>
      </w:r>
    </w:p>
    <w:p w:rsidR="00C83E1B" w:rsidRDefault="00C83E1B">
      <w:pPr>
        <w:pStyle w:val="ConsPlusNormal"/>
        <w:ind w:firstLine="540"/>
        <w:jc w:val="both"/>
      </w:pPr>
    </w:p>
    <w:p w:rsidR="00C83E1B" w:rsidRDefault="00C83E1B">
      <w:pPr>
        <w:pStyle w:val="ConsPlusNormal"/>
        <w:ind w:firstLine="540"/>
        <w:jc w:val="both"/>
      </w:pPr>
      <w:r>
        <w:t>Статья 14.1. Запрет на недобросовестную конкуренцию путем дискредитации</w:t>
      </w:r>
    </w:p>
    <w:p w:rsidR="00C83E1B" w:rsidRDefault="00C83E1B">
      <w:pPr>
        <w:pStyle w:val="ConsPlusNormal"/>
        <w:ind w:firstLine="540"/>
        <w:jc w:val="both"/>
      </w:pPr>
    </w:p>
    <w:p w:rsidR="00C83E1B" w:rsidRDefault="00C83E1B">
      <w:pPr>
        <w:pStyle w:val="ConsPlusNormal"/>
        <w:ind w:firstLine="540"/>
        <w:jc w:val="both"/>
      </w:pPr>
      <w:r>
        <w:t>Не допускается недобросовестная конкуренция путем дискредитации, то есть распространения ложных, неточных или искаженных сведений, которые могут причинить убытки хозяйствующему субъекту и (или) нанести ущерб его деловой репутации, в том числе в отношении:</w:t>
      </w:r>
    </w:p>
    <w:p w:rsidR="00C83E1B" w:rsidRDefault="00C83E1B">
      <w:pPr>
        <w:pStyle w:val="ConsPlusNormal"/>
        <w:ind w:firstLine="540"/>
        <w:jc w:val="both"/>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C83E1B" w:rsidRDefault="00C83E1B">
      <w:pPr>
        <w:pStyle w:val="ConsPlusNormal"/>
        <w:ind w:firstLine="540"/>
        <w:jc w:val="both"/>
      </w:pPr>
      <w: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C83E1B" w:rsidRDefault="00C83E1B">
      <w:pPr>
        <w:pStyle w:val="ConsPlusNormal"/>
        <w:ind w:firstLine="540"/>
        <w:jc w:val="both"/>
      </w:pPr>
      <w:r>
        <w:t>3) условий, на которых предлагается к продаже товар другим хозяйствующим субъектом-конкурентом, в частности цены товара.</w:t>
      </w:r>
    </w:p>
    <w:p w:rsidR="00C83E1B" w:rsidRDefault="00C83E1B">
      <w:pPr>
        <w:pStyle w:val="ConsPlusNormal"/>
        <w:ind w:firstLine="540"/>
        <w:jc w:val="both"/>
      </w:pPr>
    </w:p>
    <w:p w:rsidR="00C83E1B" w:rsidRDefault="00C83E1B">
      <w:pPr>
        <w:pStyle w:val="ConsPlusNormal"/>
        <w:ind w:firstLine="540"/>
        <w:jc w:val="both"/>
      </w:pPr>
      <w:r>
        <w:t>Статья 14.2. Запрет на недобросовестную конкуренцию путем введения в заблуждение</w:t>
      </w:r>
    </w:p>
    <w:p w:rsidR="00C83E1B" w:rsidRDefault="00C83E1B">
      <w:pPr>
        <w:pStyle w:val="ConsPlusNormal"/>
        <w:ind w:firstLine="540"/>
        <w:jc w:val="both"/>
      </w:pPr>
    </w:p>
    <w:p w:rsidR="00C83E1B" w:rsidRDefault="00C83E1B">
      <w:pPr>
        <w:pStyle w:val="ConsPlusNormal"/>
        <w:ind w:firstLine="540"/>
        <w:jc w:val="both"/>
      </w:pPr>
      <w:r>
        <w:t>Не допускается недобросовестная конкуренция путем введения в заблуждение, в том числе в отношении:</w:t>
      </w:r>
    </w:p>
    <w:p w:rsidR="00C83E1B" w:rsidRDefault="00C83E1B">
      <w:pPr>
        <w:pStyle w:val="ConsPlusNormal"/>
        <w:ind w:firstLine="540"/>
        <w:jc w:val="both"/>
      </w:pPr>
      <w:r>
        <w:t>1) качества и потребительских свойств товара, предлагаемого к продаже,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C83E1B" w:rsidRDefault="00C83E1B">
      <w:pPr>
        <w:pStyle w:val="ConsPlusNormal"/>
        <w:ind w:firstLine="540"/>
        <w:jc w:val="both"/>
      </w:pPr>
      <w: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C83E1B" w:rsidRDefault="00C83E1B">
      <w:pPr>
        <w:pStyle w:val="ConsPlusNormal"/>
        <w:ind w:firstLine="540"/>
        <w:jc w:val="both"/>
      </w:pPr>
      <w:r>
        <w:t>3) места производства товара, предлагаемого к продаже, изготовителя такого товара, гарантийных обязательств продавца или изготовителя;</w:t>
      </w:r>
    </w:p>
    <w:p w:rsidR="00C83E1B" w:rsidRDefault="00C83E1B">
      <w:pPr>
        <w:pStyle w:val="ConsPlusNormal"/>
        <w:ind w:firstLine="540"/>
        <w:jc w:val="both"/>
      </w:pPr>
      <w:r>
        <w:t>4) условий, на которых товар предлагается к продаже, в частности цены такого товара.</w:t>
      </w:r>
    </w:p>
    <w:p w:rsidR="00C83E1B" w:rsidRDefault="00C83E1B">
      <w:pPr>
        <w:pStyle w:val="ConsPlusNormal"/>
        <w:ind w:firstLine="540"/>
        <w:jc w:val="both"/>
      </w:pPr>
    </w:p>
    <w:p w:rsidR="00C83E1B" w:rsidRDefault="00C83E1B">
      <w:pPr>
        <w:pStyle w:val="ConsPlusNormal"/>
        <w:ind w:firstLine="540"/>
        <w:jc w:val="both"/>
      </w:pPr>
      <w:r>
        <w:t>Статья 14.3. Запрет на недобросовестную конкуренцию путем некорректного сравнения</w:t>
      </w:r>
    </w:p>
    <w:p w:rsidR="00C83E1B" w:rsidRDefault="00C83E1B">
      <w:pPr>
        <w:pStyle w:val="ConsPlusNormal"/>
        <w:ind w:firstLine="540"/>
        <w:jc w:val="both"/>
      </w:pPr>
    </w:p>
    <w:p w:rsidR="00C83E1B" w:rsidRDefault="00C83E1B">
      <w:pPr>
        <w:pStyle w:val="ConsPlusNormal"/>
        <w:ind w:firstLine="540"/>
        <w:jc w:val="both"/>
      </w:pPr>
      <w:r>
        <w:t>Не допускается недобросовестная конкуренция путем некорректного сравнения хозяйствующего субъекта и (или) его товара с другим хозяйствующим субъектом-конкурентом и (или) его товаром, в том числе:</w:t>
      </w:r>
    </w:p>
    <w:p w:rsidR="00C83E1B" w:rsidRDefault="00C83E1B">
      <w:pPr>
        <w:pStyle w:val="ConsPlusNormal"/>
        <w:ind w:firstLine="540"/>
        <w:jc w:val="both"/>
      </w:pPr>
      <w:r>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rsidR="00C83E1B" w:rsidRDefault="00C83E1B">
      <w:pPr>
        <w:pStyle w:val="ConsPlusNormal"/>
        <w:ind w:firstLine="540"/>
        <w:jc w:val="both"/>
      </w:pPr>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C83E1B" w:rsidRDefault="00C83E1B">
      <w:pPr>
        <w:pStyle w:val="ConsPlusNormal"/>
        <w:ind w:firstLine="540"/>
        <w:jc w:val="both"/>
      </w:pPr>
      <w:r>
        <w:t xml:space="preserve">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w:t>
      </w:r>
      <w:r>
        <w:lastRenderedPageBreak/>
        <w:t>негативную оценку деятельности хозяйствующего субъекта-конкурента и (или) его товара.</w:t>
      </w:r>
    </w:p>
    <w:p w:rsidR="00C83E1B" w:rsidRDefault="00C83E1B">
      <w:pPr>
        <w:pStyle w:val="ConsPlusNormal"/>
        <w:ind w:firstLine="540"/>
        <w:jc w:val="both"/>
      </w:pPr>
    </w:p>
    <w:p w:rsidR="00C83E1B" w:rsidRDefault="00C83E1B">
      <w:pPr>
        <w:pStyle w:val="ConsPlusNormal"/>
        <w:ind w:firstLine="540"/>
        <w:jc w:val="both"/>
      </w:pPr>
      <w: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C83E1B" w:rsidRDefault="00C83E1B">
      <w:pPr>
        <w:pStyle w:val="ConsPlusNormal"/>
        <w:ind w:firstLine="540"/>
        <w:jc w:val="both"/>
      </w:pPr>
    </w:p>
    <w:p w:rsidR="00C83E1B" w:rsidRDefault="00C83E1B">
      <w:pPr>
        <w:pStyle w:val="ConsPlusNormal"/>
        <w:ind w:firstLine="540"/>
        <w:jc w:val="both"/>
      </w:pPr>
      <w:r>
        <w:t>1. Не допускается недобросовестная конкуренция, связанная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 (далее - средства индивидуализации).</w:t>
      </w:r>
    </w:p>
    <w:p w:rsidR="00C83E1B" w:rsidRDefault="00C83E1B">
      <w:pPr>
        <w:pStyle w:val="ConsPlusNormal"/>
        <w:ind w:firstLine="540"/>
        <w:jc w:val="both"/>
      </w:pPr>
      <w:r>
        <w:t>2. Решение антимонопольного органа о нарушении положений части 1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C83E1B" w:rsidRDefault="00C83E1B">
      <w:pPr>
        <w:pStyle w:val="ConsPlusNormal"/>
        <w:ind w:firstLine="540"/>
        <w:jc w:val="both"/>
      </w:pPr>
    </w:p>
    <w:p w:rsidR="00C83E1B" w:rsidRDefault="00C83E1B">
      <w:pPr>
        <w:pStyle w:val="ConsPlusNormal"/>
        <w:ind w:firstLine="540"/>
        <w:jc w:val="both"/>
      </w:pPr>
      <w:r>
        <w:t>Статья 14.5. Запрет на недобросовестную конкуренцию, связанную с использованием результатов интеллектуальной деятельности</w:t>
      </w:r>
    </w:p>
    <w:p w:rsidR="00C83E1B" w:rsidRDefault="00C83E1B">
      <w:pPr>
        <w:pStyle w:val="ConsPlusNormal"/>
        <w:ind w:firstLine="540"/>
        <w:jc w:val="both"/>
      </w:pPr>
    </w:p>
    <w:p w:rsidR="00C83E1B" w:rsidRDefault="00C83E1B">
      <w:pPr>
        <w:pStyle w:val="ConsPlusNormal"/>
        <w:ind w:firstLine="540"/>
        <w:jc w:val="both"/>
      </w:pPr>
      <w: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C83E1B" w:rsidRDefault="00C83E1B">
      <w:pPr>
        <w:pStyle w:val="ConsPlusNormal"/>
        <w:ind w:firstLine="540"/>
        <w:jc w:val="both"/>
      </w:pPr>
    </w:p>
    <w:p w:rsidR="00C83E1B" w:rsidRDefault="00C83E1B">
      <w:pPr>
        <w:pStyle w:val="ConsPlusNormal"/>
        <w:ind w:firstLine="540"/>
        <w:jc w:val="both"/>
      </w:pPr>
      <w:r>
        <w:t>Статья 14.6. Запрет на недобросовестную конкуренцию, связанную с созданием смешения</w:t>
      </w:r>
    </w:p>
    <w:p w:rsidR="00C83E1B" w:rsidRDefault="00C83E1B">
      <w:pPr>
        <w:pStyle w:val="ConsPlusNormal"/>
        <w:ind w:firstLine="540"/>
        <w:jc w:val="both"/>
      </w:pPr>
    </w:p>
    <w:p w:rsidR="00C83E1B" w:rsidRDefault="00C83E1B">
      <w:pPr>
        <w:pStyle w:val="ConsPlusNormal"/>
        <w:ind w:firstLine="540"/>
        <w:jc w:val="both"/>
      </w:pPr>
      <w:r>
        <w:t>Не допускается недобросовестная конкуренция путем совершения хозяйствующим субъектом действий (бездействия), способных вызвать смешение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C83E1B" w:rsidRDefault="00C83E1B">
      <w:pPr>
        <w:pStyle w:val="ConsPlusNormal"/>
        <w:ind w:firstLine="540"/>
        <w:jc w:val="both"/>
      </w:pPr>
      <w:r>
        <w:t>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rsidR="00C83E1B" w:rsidRDefault="00C83E1B">
      <w:pPr>
        <w:pStyle w:val="ConsPlusNormal"/>
        <w:ind w:firstLine="540"/>
        <w:jc w:val="both"/>
      </w:pPr>
      <w:r>
        <w:t>2) копирование или имитация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C83E1B" w:rsidRDefault="00C83E1B">
      <w:pPr>
        <w:pStyle w:val="ConsPlusNormal"/>
        <w:ind w:firstLine="540"/>
        <w:jc w:val="both"/>
      </w:pPr>
    </w:p>
    <w:p w:rsidR="00C83E1B" w:rsidRDefault="00C83E1B">
      <w:pPr>
        <w:pStyle w:val="ConsPlusNormal"/>
        <w:ind w:firstLine="540"/>
        <w:jc w:val="both"/>
      </w:pPr>
      <w:r>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rsidR="00C83E1B" w:rsidRDefault="00C83E1B">
      <w:pPr>
        <w:pStyle w:val="ConsPlusNormal"/>
        <w:ind w:firstLine="540"/>
        <w:jc w:val="both"/>
      </w:pPr>
    </w:p>
    <w:p w:rsidR="00C83E1B" w:rsidRDefault="00C83E1B">
      <w:pPr>
        <w:pStyle w:val="ConsPlusNormal"/>
        <w:ind w:firstLine="540"/>
        <w:jc w:val="both"/>
      </w:pPr>
      <w:r>
        <w:t>Не допускается недобросовестная конкуренция, связанная с незаконным получением, использованием или разглашением информации, составляющей коммерческую или иную охраняемую законом тайну, в том числе:</w:t>
      </w:r>
    </w:p>
    <w:p w:rsidR="00C83E1B" w:rsidRDefault="00C83E1B">
      <w:pPr>
        <w:pStyle w:val="ConsPlusNormal"/>
        <w:ind w:firstLine="540"/>
        <w:jc w:val="both"/>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C83E1B" w:rsidRDefault="00C83E1B">
      <w:pPr>
        <w:pStyle w:val="ConsPlusNormal"/>
        <w:ind w:firstLine="540"/>
        <w:jc w:val="both"/>
      </w:pPr>
      <w:r>
        <w:t xml:space="preserve">2) использование или разглашение указанной информации, обладателем которой является </w:t>
      </w:r>
      <w:r>
        <w:lastRenderedPageBreak/>
        <w:t>другой хозяйствующий субъект-конкурент, вследствие нарушения условий договора с лицом, имеющим право ею распоряжаться;</w:t>
      </w:r>
    </w:p>
    <w:p w:rsidR="00C83E1B" w:rsidRDefault="00C83E1B">
      <w:pPr>
        <w:pStyle w:val="ConsPlusNormal"/>
        <w:ind w:firstLine="540"/>
        <w:jc w:val="both"/>
      </w:pPr>
      <w: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C83E1B" w:rsidRDefault="00C83E1B">
      <w:pPr>
        <w:pStyle w:val="ConsPlusNormal"/>
        <w:ind w:firstLine="540"/>
        <w:jc w:val="both"/>
      </w:pPr>
    </w:p>
    <w:p w:rsidR="00C83E1B" w:rsidRDefault="00C83E1B">
      <w:pPr>
        <w:pStyle w:val="ConsPlusNormal"/>
        <w:ind w:firstLine="540"/>
        <w:jc w:val="both"/>
      </w:pPr>
      <w:r>
        <w:t>Статья 14.8. Запрет на иные формы недобросовестной конкуренции</w:t>
      </w:r>
    </w:p>
    <w:p w:rsidR="00C83E1B" w:rsidRDefault="00C83E1B">
      <w:pPr>
        <w:pStyle w:val="ConsPlusNormal"/>
        <w:ind w:firstLine="540"/>
        <w:jc w:val="both"/>
      </w:pPr>
    </w:p>
    <w:p w:rsidR="00C83E1B" w:rsidRDefault="00C83E1B">
      <w:pPr>
        <w:pStyle w:val="ConsPlusNormal"/>
        <w:ind w:firstLine="540"/>
        <w:jc w:val="both"/>
      </w:pPr>
      <w:r>
        <w:t>Не допускаются иные формы недобросовестной конкуренции наряду с предусмотренными статьями 14.1 - 14.7 настоящего Федерального закона.";</w:t>
      </w:r>
    </w:p>
    <w:p w:rsidR="00C83E1B" w:rsidRDefault="00C83E1B">
      <w:pPr>
        <w:pStyle w:val="ConsPlusNormal"/>
        <w:ind w:firstLine="540"/>
        <w:jc w:val="both"/>
      </w:pPr>
    </w:p>
    <w:p w:rsidR="00C83E1B" w:rsidRDefault="00C83E1B">
      <w:pPr>
        <w:pStyle w:val="ConsPlusNormal"/>
        <w:ind w:firstLine="540"/>
        <w:jc w:val="both"/>
      </w:pPr>
      <w:r>
        <w:t xml:space="preserve">12) </w:t>
      </w:r>
      <w:hyperlink r:id="rId32" w:history="1">
        <w:r>
          <w:rPr>
            <w:color w:val="0000FF"/>
          </w:rPr>
          <w:t>пункт 1 части 1 статьи 17</w:t>
        </w:r>
      </w:hyperlink>
      <w:r>
        <w:t xml:space="preserve"> дополнить словами ",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C83E1B" w:rsidRDefault="00C83E1B">
      <w:pPr>
        <w:pStyle w:val="ConsPlusNormal"/>
        <w:ind w:firstLine="540"/>
        <w:jc w:val="both"/>
      </w:pPr>
      <w:r>
        <w:t xml:space="preserve">13) в </w:t>
      </w:r>
      <w:hyperlink r:id="rId33" w:history="1">
        <w:r>
          <w:rPr>
            <w:color w:val="0000FF"/>
          </w:rPr>
          <w:t>статье 18</w:t>
        </w:r>
      </w:hyperlink>
      <w:r>
        <w:t>:</w:t>
      </w:r>
    </w:p>
    <w:p w:rsidR="00C83E1B" w:rsidRDefault="00C83E1B">
      <w:pPr>
        <w:pStyle w:val="ConsPlusNormal"/>
        <w:ind w:firstLine="540"/>
        <w:jc w:val="both"/>
      </w:pPr>
      <w:r>
        <w:t xml:space="preserve">а) </w:t>
      </w:r>
      <w:hyperlink r:id="rId34" w:history="1">
        <w:r>
          <w:rPr>
            <w:color w:val="0000FF"/>
          </w:rPr>
          <w:t>пункт 3 части 1</w:t>
        </w:r>
      </w:hyperlink>
      <w:r>
        <w:t xml:space="preserve"> признать утратившим силу;</w:t>
      </w:r>
    </w:p>
    <w:p w:rsidR="00C83E1B" w:rsidRDefault="00C83E1B">
      <w:pPr>
        <w:pStyle w:val="ConsPlusNormal"/>
        <w:ind w:firstLine="540"/>
        <w:jc w:val="both"/>
      </w:pPr>
      <w:r>
        <w:t xml:space="preserve">б) в </w:t>
      </w:r>
      <w:hyperlink r:id="rId35" w:history="1">
        <w:r>
          <w:rPr>
            <w:color w:val="0000FF"/>
          </w:rPr>
          <w:t>пункте 2 части 2</w:t>
        </w:r>
      </w:hyperlink>
      <w:r>
        <w:t xml:space="preserve"> слова "российских или международных" исключить;</w:t>
      </w:r>
    </w:p>
    <w:p w:rsidR="00C83E1B" w:rsidRDefault="00C83E1B">
      <w:pPr>
        <w:pStyle w:val="ConsPlusNormal"/>
        <w:ind w:firstLine="540"/>
        <w:jc w:val="both"/>
      </w:pPr>
      <w:r>
        <w:t xml:space="preserve">в) </w:t>
      </w:r>
      <w:hyperlink r:id="rId36" w:history="1">
        <w:r>
          <w:rPr>
            <w:color w:val="0000FF"/>
          </w:rPr>
          <w:t>дополнить</w:t>
        </w:r>
      </w:hyperlink>
      <w:r>
        <w:t xml:space="preserve"> частью 2.1 следующего содержания:</w:t>
      </w:r>
    </w:p>
    <w:p w:rsidR="00C83E1B" w:rsidRDefault="00C83E1B">
      <w:pPr>
        <w:pStyle w:val="ConsPlusNormal"/>
        <w:ind w:firstLine="540"/>
        <w:jc w:val="both"/>
      </w:pPr>
      <w:r>
        <w:t>"2.1.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определенного рейтинга рейтинговых агентств, аккредитованных в порядке, установленном законодательством Российской Федерации,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C83E1B" w:rsidRDefault="00C83E1B">
      <w:pPr>
        <w:pStyle w:val="ConsPlusNormal"/>
        <w:ind w:firstLine="540"/>
        <w:jc w:val="both"/>
      </w:pPr>
      <w:r>
        <w:t xml:space="preserve">14) в </w:t>
      </w:r>
      <w:hyperlink r:id="rId37" w:history="1">
        <w:r>
          <w:rPr>
            <w:color w:val="0000FF"/>
          </w:rPr>
          <w:t>статье 23</w:t>
        </w:r>
      </w:hyperlink>
      <w:r>
        <w:t>:</w:t>
      </w:r>
    </w:p>
    <w:p w:rsidR="00C83E1B" w:rsidRDefault="00C83E1B">
      <w:pPr>
        <w:pStyle w:val="ConsPlusNormal"/>
        <w:ind w:firstLine="540"/>
        <w:jc w:val="both"/>
      </w:pPr>
      <w:r>
        <w:t xml:space="preserve">а) в </w:t>
      </w:r>
      <w:hyperlink r:id="rId38" w:history="1">
        <w:r>
          <w:rPr>
            <w:color w:val="0000FF"/>
          </w:rPr>
          <w:t>части 1</w:t>
        </w:r>
      </w:hyperlink>
      <w:r>
        <w:t>:</w:t>
      </w:r>
    </w:p>
    <w:p w:rsidR="00C83E1B" w:rsidRDefault="00C83E1B">
      <w:pPr>
        <w:pStyle w:val="ConsPlusNormal"/>
        <w:ind w:firstLine="540"/>
        <w:jc w:val="both"/>
      </w:pPr>
      <w:hyperlink r:id="rId39" w:history="1">
        <w:r>
          <w:rPr>
            <w:color w:val="0000FF"/>
          </w:rPr>
          <w:t>пункт 4.1</w:t>
        </w:r>
      </w:hyperlink>
      <w:r>
        <w:t xml:space="preserve"> после слов "должностным лицам хозяйствующих субъектов," дополнить словами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w:t>
      </w:r>
    </w:p>
    <w:p w:rsidR="00C83E1B" w:rsidRDefault="00C83E1B">
      <w:pPr>
        <w:pStyle w:val="ConsPlusNormal"/>
        <w:ind w:firstLine="540"/>
        <w:jc w:val="both"/>
      </w:pPr>
      <w:hyperlink r:id="rId40" w:history="1">
        <w:r>
          <w:rPr>
            <w:color w:val="0000FF"/>
          </w:rPr>
          <w:t>пункт 8</w:t>
        </w:r>
      </w:hyperlink>
      <w:r>
        <w:t xml:space="preserve"> изложить в следующей редакции:</w:t>
      </w:r>
    </w:p>
    <w:p w:rsidR="00C83E1B" w:rsidRDefault="00C83E1B">
      <w:pPr>
        <w:pStyle w:val="ConsPlusNormal"/>
        <w:ind w:firstLine="540"/>
        <w:jc w:val="both"/>
      </w:pPr>
      <w:r>
        <w:t>"8)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Порядок формирования и ведения указанного реестра устанавливается Правительством Российской Федерации;";</w:t>
      </w:r>
    </w:p>
    <w:p w:rsidR="00C83E1B" w:rsidRDefault="00C83E1B">
      <w:pPr>
        <w:pStyle w:val="ConsPlusNormal"/>
        <w:ind w:firstLine="540"/>
        <w:jc w:val="both"/>
      </w:pPr>
      <w:hyperlink r:id="rId41" w:history="1">
        <w:r>
          <w:rPr>
            <w:color w:val="0000FF"/>
          </w:rPr>
          <w:t>дополнить</w:t>
        </w:r>
      </w:hyperlink>
      <w:r>
        <w:t xml:space="preserve"> пунктом 12.1 следующего содержания:</w:t>
      </w:r>
    </w:p>
    <w:p w:rsidR="00C83E1B" w:rsidRDefault="00C83E1B">
      <w:pPr>
        <w:pStyle w:val="ConsPlusNormal"/>
        <w:ind w:firstLine="540"/>
        <w:jc w:val="both"/>
      </w:pPr>
      <w:r>
        <w:t>"12.1) осуществляет контроль за предоставлением и использованием государственных или муниципальных преференций;";</w:t>
      </w:r>
    </w:p>
    <w:p w:rsidR="00C83E1B" w:rsidRDefault="00C83E1B">
      <w:pPr>
        <w:pStyle w:val="ConsPlusNormal"/>
        <w:ind w:firstLine="540"/>
        <w:jc w:val="both"/>
      </w:pPr>
      <w:r>
        <w:t xml:space="preserve">б) </w:t>
      </w:r>
      <w:hyperlink r:id="rId42" w:history="1">
        <w:r>
          <w:rPr>
            <w:color w:val="0000FF"/>
          </w:rPr>
          <w:t>дополнить</w:t>
        </w:r>
      </w:hyperlink>
      <w:r>
        <w:t xml:space="preserve"> частями 3 - 16 следующего содержания:</w:t>
      </w:r>
    </w:p>
    <w:p w:rsidR="00C83E1B" w:rsidRDefault="00C83E1B">
      <w:pPr>
        <w:pStyle w:val="ConsPlusNormal"/>
        <w:ind w:firstLine="540"/>
        <w:jc w:val="both"/>
      </w:pPr>
      <w:r>
        <w:t xml:space="preserve">"3. Для решения вопросов, указанных в части 4 настоящей статьи, в федеральном антимонопольном органе образуются коллегиальные органы, состав которых утверждается </w:t>
      </w:r>
      <w:r>
        <w:lastRenderedPageBreak/>
        <w:t>руководителем федерального антимонопольного органа.</w:t>
      </w:r>
    </w:p>
    <w:p w:rsidR="00C83E1B" w:rsidRDefault="00C83E1B">
      <w:pPr>
        <w:pStyle w:val="ConsPlusNormal"/>
        <w:ind w:firstLine="540"/>
        <w:jc w:val="both"/>
      </w:pPr>
      <w:r>
        <w:t>4. Коллегиальные органы:</w:t>
      </w:r>
    </w:p>
    <w:p w:rsidR="00C83E1B" w:rsidRDefault="00C83E1B">
      <w:pPr>
        <w:pStyle w:val="ConsPlusNormal"/>
        <w:ind w:firstLine="540"/>
        <w:jc w:val="both"/>
      </w:pPr>
      <w:r>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C83E1B" w:rsidRDefault="00C83E1B">
      <w:pPr>
        <w:pStyle w:val="ConsPlusNormal"/>
        <w:ind w:firstLine="540"/>
        <w:jc w:val="both"/>
      </w:pPr>
      <w:r>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C83E1B" w:rsidRDefault="00C83E1B">
      <w:pPr>
        <w:pStyle w:val="ConsPlusNormal"/>
        <w:ind w:firstLine="540"/>
        <w:jc w:val="both"/>
      </w:pPr>
      <w:r>
        <w:t xml:space="preserve">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w:t>
      </w:r>
      <w:hyperlink r:id="rId43" w:history="1">
        <w:r>
          <w:rPr>
            <w:color w:val="0000FF"/>
          </w:rPr>
          <w:t>законом</w:t>
        </w:r>
      </w:hyperlink>
      <w:r>
        <w:t xml:space="preserve">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C83E1B" w:rsidRDefault="00C83E1B">
      <w:pPr>
        <w:pStyle w:val="ConsPlusNormal"/>
        <w:ind w:firstLine="540"/>
        <w:jc w:val="both"/>
      </w:pPr>
      <w:r>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rsidR="00C83E1B" w:rsidRDefault="00C83E1B">
      <w:pPr>
        <w:pStyle w:val="ConsPlusNormal"/>
        <w:ind w:firstLine="540"/>
        <w:jc w:val="both"/>
      </w:pPr>
      <w:r>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C83E1B" w:rsidRDefault="00C83E1B">
      <w:pPr>
        <w:pStyle w:val="ConsPlusNormal"/>
        <w:ind w:firstLine="540"/>
        <w:jc w:val="both"/>
      </w:pPr>
      <w: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C83E1B" w:rsidRDefault="00C83E1B">
      <w:pPr>
        <w:pStyle w:val="ConsPlusNormal"/>
        <w:ind w:firstLine="540"/>
        <w:jc w:val="both"/>
      </w:pPr>
      <w:r>
        <w:t>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C83E1B" w:rsidRDefault="00C83E1B">
      <w:pPr>
        <w:pStyle w:val="ConsPlusNormal"/>
        <w:ind w:firstLine="540"/>
        <w:jc w:val="both"/>
      </w:pPr>
      <w:r>
        <w:t>10. По итогам рассмотрения жалобы на решение и (или) предписание территориального антимонопольного органа коллегиальный орган вправе:</w:t>
      </w:r>
    </w:p>
    <w:p w:rsidR="00C83E1B" w:rsidRDefault="00C83E1B">
      <w:pPr>
        <w:pStyle w:val="ConsPlusNormal"/>
        <w:ind w:firstLine="540"/>
        <w:jc w:val="both"/>
      </w:pPr>
      <w:r>
        <w:t>1) оставить жалобу без удовлетворения;</w:t>
      </w:r>
    </w:p>
    <w:p w:rsidR="00C83E1B" w:rsidRDefault="00C83E1B">
      <w:pPr>
        <w:pStyle w:val="ConsPlusNormal"/>
        <w:ind w:firstLine="540"/>
        <w:jc w:val="both"/>
      </w:pPr>
      <w:r>
        <w:t>2) отменить решение и (или) предписание территориального антимонопольного органа;</w:t>
      </w:r>
    </w:p>
    <w:p w:rsidR="00C83E1B" w:rsidRDefault="00C83E1B">
      <w:pPr>
        <w:pStyle w:val="ConsPlusNormal"/>
        <w:ind w:firstLine="540"/>
        <w:jc w:val="both"/>
      </w:pPr>
      <w:r>
        <w:t>3) изменить решение и (или) предписание территориального антимонопольного органа.</w:t>
      </w:r>
    </w:p>
    <w:p w:rsidR="00C83E1B" w:rsidRDefault="00C83E1B">
      <w:pPr>
        <w:pStyle w:val="ConsPlusNormal"/>
        <w:ind w:firstLine="540"/>
        <w:jc w:val="both"/>
      </w:pPr>
      <w: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C83E1B" w:rsidRDefault="00C83E1B">
      <w:pPr>
        <w:pStyle w:val="ConsPlusNormal"/>
        <w:ind w:firstLine="540"/>
        <w:jc w:val="both"/>
      </w:pPr>
      <w:r>
        <w:t>12. Коллегиальный орган правомочен принимать решения при наличии не менее половины от его состава.</w:t>
      </w:r>
    </w:p>
    <w:p w:rsidR="00C83E1B" w:rsidRDefault="00C83E1B">
      <w:pPr>
        <w:pStyle w:val="ConsPlusNormal"/>
        <w:ind w:firstLine="540"/>
        <w:jc w:val="both"/>
      </w:pPr>
      <w:r>
        <w:t>13. Решения коллегиального органа должны быть мотивированы.</w:t>
      </w:r>
    </w:p>
    <w:p w:rsidR="00C83E1B" w:rsidRDefault="00C83E1B">
      <w:pPr>
        <w:pStyle w:val="ConsPlusNormal"/>
        <w:ind w:firstLine="540"/>
        <w:jc w:val="both"/>
      </w:pPr>
      <w:r>
        <w:t xml:space="preserve">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w:t>
      </w:r>
      <w:r>
        <w:lastRenderedPageBreak/>
        <w:t>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rsidR="00C83E1B" w:rsidRDefault="00C83E1B">
      <w:pPr>
        <w:pStyle w:val="ConsPlusNormal"/>
        <w:ind w:firstLine="540"/>
        <w:jc w:val="both"/>
      </w:pPr>
      <w: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C83E1B" w:rsidRDefault="00C83E1B">
      <w:pPr>
        <w:pStyle w:val="ConsPlusNormal"/>
        <w:ind w:firstLine="540"/>
        <w:jc w:val="both"/>
      </w:pPr>
      <w:r>
        <w:t>16. Порядок работы коллегиальных органов определяется федеральным антимонопольным органом.";</w:t>
      </w:r>
    </w:p>
    <w:p w:rsidR="00C83E1B" w:rsidRDefault="00C83E1B">
      <w:pPr>
        <w:pStyle w:val="ConsPlusNormal"/>
        <w:ind w:firstLine="540"/>
        <w:jc w:val="both"/>
      </w:pPr>
      <w:r>
        <w:t xml:space="preserve">15) в </w:t>
      </w:r>
      <w:hyperlink r:id="rId44" w:history="1">
        <w:r>
          <w:rPr>
            <w:color w:val="0000FF"/>
          </w:rPr>
          <w:t>статье 25.7</w:t>
        </w:r>
      </w:hyperlink>
      <w:r>
        <w:t>:</w:t>
      </w:r>
    </w:p>
    <w:p w:rsidR="00C83E1B" w:rsidRDefault="00C83E1B">
      <w:pPr>
        <w:pStyle w:val="ConsPlusNormal"/>
        <w:ind w:firstLine="540"/>
        <w:jc w:val="both"/>
      </w:pPr>
      <w:r>
        <w:t xml:space="preserve">а) </w:t>
      </w:r>
      <w:hyperlink r:id="rId45" w:history="1">
        <w:r>
          <w:rPr>
            <w:color w:val="0000FF"/>
          </w:rPr>
          <w:t>часть 1</w:t>
        </w:r>
      </w:hyperlink>
      <w:r>
        <w:t xml:space="preserve"> после слов "должностному лицу хозяйствующего субъекта" дополнить словами ",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w:t>
      </w:r>
    </w:p>
    <w:p w:rsidR="00C83E1B" w:rsidRDefault="00C83E1B">
      <w:pPr>
        <w:pStyle w:val="ConsPlusNormal"/>
        <w:ind w:firstLine="540"/>
        <w:jc w:val="both"/>
      </w:pPr>
      <w:r>
        <w:t xml:space="preserve">б) в </w:t>
      </w:r>
      <w:hyperlink r:id="rId46" w:history="1">
        <w:r>
          <w:rPr>
            <w:color w:val="0000FF"/>
          </w:rPr>
          <w:t>части 2</w:t>
        </w:r>
      </w:hyperlink>
      <w:r>
        <w:t xml:space="preserve"> слова "предостережения является публичное заявление должностного лица хозяйствующего субъекта" заменить словами "предостережения должностному лицу хозяйствующего субъекта является публичное заявление такого лица";</w:t>
      </w:r>
    </w:p>
    <w:p w:rsidR="00C83E1B" w:rsidRDefault="00C83E1B">
      <w:pPr>
        <w:pStyle w:val="ConsPlusNormal"/>
        <w:ind w:firstLine="540"/>
        <w:jc w:val="both"/>
      </w:pPr>
      <w:r>
        <w:t xml:space="preserve">в) </w:t>
      </w:r>
      <w:hyperlink r:id="rId47" w:history="1">
        <w:r>
          <w:rPr>
            <w:color w:val="0000FF"/>
          </w:rPr>
          <w:t>дополнить</w:t>
        </w:r>
      </w:hyperlink>
      <w:r>
        <w:t xml:space="preserve"> частью 2.1 следующего содержания:</w:t>
      </w:r>
    </w:p>
    <w:p w:rsidR="00C83E1B" w:rsidRDefault="00C83E1B">
      <w:pPr>
        <w:pStyle w:val="ConsPlusNormal"/>
        <w:ind w:firstLine="540"/>
        <w:jc w:val="both"/>
      </w:pPr>
      <w:r>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C83E1B" w:rsidRDefault="00C83E1B">
      <w:pPr>
        <w:pStyle w:val="ConsPlusNormal"/>
        <w:ind w:firstLine="540"/>
        <w:jc w:val="both"/>
      </w:pPr>
      <w:r>
        <w:t xml:space="preserve">г) в </w:t>
      </w:r>
      <w:hyperlink r:id="rId48" w:history="1">
        <w:r>
          <w:rPr>
            <w:color w:val="0000FF"/>
          </w:rPr>
          <w:t>части 3</w:t>
        </w:r>
      </w:hyperlink>
      <w:r>
        <w:t xml:space="preserve"> слова "о публичном заявлении должностного лица хозяйствующего субъекта о планируемом поведении на товарном рынке" заменить словами "о наличии оснований, предусмотренных частью 2 или 2.1 настоящей статьи";</w:t>
      </w:r>
    </w:p>
    <w:p w:rsidR="00C83E1B" w:rsidRDefault="00C83E1B">
      <w:pPr>
        <w:pStyle w:val="ConsPlusNormal"/>
        <w:ind w:firstLine="540"/>
        <w:jc w:val="both"/>
      </w:pPr>
      <w:r>
        <w:t xml:space="preserve">д) </w:t>
      </w:r>
      <w:hyperlink r:id="rId49" w:history="1">
        <w:r>
          <w:rPr>
            <w:color w:val="0000FF"/>
          </w:rPr>
          <w:t>пункт 2 части 4</w:t>
        </w:r>
      </w:hyperlink>
      <w:r>
        <w:t xml:space="preserve"> дополнить словами ",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C83E1B" w:rsidRDefault="00C83E1B">
      <w:pPr>
        <w:pStyle w:val="ConsPlusNormal"/>
        <w:ind w:firstLine="540"/>
        <w:jc w:val="both"/>
      </w:pPr>
      <w:r>
        <w:t xml:space="preserve">16) </w:t>
      </w:r>
      <w:hyperlink r:id="rId50" w:history="1">
        <w:r>
          <w:rPr>
            <w:color w:val="0000FF"/>
          </w:rPr>
          <w:t>часть 3 статьи 26.1</w:t>
        </w:r>
      </w:hyperlink>
      <w:r>
        <w:t xml:space="preserve"> признать утратившей силу;</w:t>
      </w:r>
    </w:p>
    <w:p w:rsidR="00C83E1B" w:rsidRDefault="00C83E1B">
      <w:pPr>
        <w:pStyle w:val="ConsPlusNormal"/>
        <w:ind w:firstLine="540"/>
        <w:jc w:val="both"/>
      </w:pPr>
      <w:r>
        <w:t xml:space="preserve">17) в </w:t>
      </w:r>
      <w:hyperlink r:id="rId51" w:history="1">
        <w:r>
          <w:rPr>
            <w:color w:val="0000FF"/>
          </w:rPr>
          <w:t>статье 27</w:t>
        </w:r>
      </w:hyperlink>
      <w:r>
        <w:t>:</w:t>
      </w:r>
    </w:p>
    <w:p w:rsidR="00C83E1B" w:rsidRDefault="00C83E1B">
      <w:pPr>
        <w:pStyle w:val="ConsPlusNormal"/>
        <w:ind w:firstLine="540"/>
        <w:jc w:val="both"/>
      </w:pPr>
      <w:r>
        <w:t xml:space="preserve">а) </w:t>
      </w:r>
      <w:hyperlink r:id="rId52" w:history="1">
        <w:r>
          <w:rPr>
            <w:color w:val="0000FF"/>
          </w:rPr>
          <w:t>наименование</w:t>
        </w:r>
      </w:hyperlink>
      <w:r>
        <w:t xml:space="preserve"> после слов "реорганизация коммерческих организаций" дополнить словами ", заключение соглашений между хозяйствующими субъектами-конкурентами о совместной деятельности";</w:t>
      </w:r>
    </w:p>
    <w:p w:rsidR="00C83E1B" w:rsidRDefault="00C83E1B">
      <w:pPr>
        <w:pStyle w:val="ConsPlusNormal"/>
        <w:ind w:firstLine="540"/>
        <w:jc w:val="both"/>
      </w:pPr>
      <w:r>
        <w:t xml:space="preserve">б) в </w:t>
      </w:r>
      <w:hyperlink r:id="rId53" w:history="1">
        <w:r>
          <w:rPr>
            <w:color w:val="0000FF"/>
          </w:rPr>
          <w:t>части 1</w:t>
        </w:r>
      </w:hyperlink>
      <w:r>
        <w:t>:</w:t>
      </w:r>
    </w:p>
    <w:p w:rsidR="00C83E1B" w:rsidRDefault="00C83E1B">
      <w:pPr>
        <w:pStyle w:val="ConsPlusNormal"/>
        <w:ind w:firstLine="540"/>
        <w:jc w:val="both"/>
      </w:pPr>
      <w:r>
        <w:t xml:space="preserve">в </w:t>
      </w:r>
      <w:hyperlink r:id="rId54" w:history="1">
        <w:r>
          <w:rPr>
            <w:color w:val="0000FF"/>
          </w:rPr>
          <w:t>пунктах 1</w:t>
        </w:r>
      </w:hyperlink>
      <w:r>
        <w:t xml:space="preserve"> и </w:t>
      </w:r>
      <w:hyperlink r:id="rId55" w:history="1">
        <w:r>
          <w:rPr>
            <w:color w:val="0000FF"/>
          </w:rPr>
          <w:t>2</w:t>
        </w:r>
      </w:hyperlink>
      <w:r>
        <w:t xml:space="preserve"> слова "либо если одна из таких организаций включена в реестр" исключить;</w:t>
      </w:r>
    </w:p>
    <w:p w:rsidR="00C83E1B" w:rsidRDefault="00C83E1B">
      <w:pPr>
        <w:pStyle w:val="ConsPlusNormal"/>
        <w:ind w:firstLine="540"/>
        <w:jc w:val="both"/>
      </w:pPr>
      <w:r>
        <w:t xml:space="preserve">в </w:t>
      </w:r>
      <w:hyperlink r:id="rId56" w:history="1">
        <w:r>
          <w:rPr>
            <w:color w:val="0000FF"/>
          </w:rPr>
          <w:t>пункте 4</w:t>
        </w:r>
      </w:hyperlink>
      <w:r>
        <w:t xml:space="preserve"> слова ", либо если организация, акции (доли) и (или) имущество которой вносятся в качестве вклада в уставный капитал, включена в реестр" исключить;</w:t>
      </w:r>
    </w:p>
    <w:p w:rsidR="00C83E1B" w:rsidRDefault="00C83E1B">
      <w:pPr>
        <w:pStyle w:val="ConsPlusNormal"/>
        <w:ind w:firstLine="540"/>
        <w:jc w:val="both"/>
      </w:pPr>
      <w:hyperlink r:id="rId57" w:history="1">
        <w:r>
          <w:rPr>
            <w:color w:val="0000FF"/>
          </w:rPr>
          <w:t>дополнить</w:t>
        </w:r>
      </w:hyperlink>
      <w:r>
        <w:t xml:space="preserve"> пунктом 8 следующего содержания:</w:t>
      </w:r>
    </w:p>
    <w:p w:rsidR="00C83E1B" w:rsidRDefault="00C83E1B">
      <w:pPr>
        <w:pStyle w:val="ConsPlusNormal"/>
        <w:ind w:firstLine="540"/>
        <w:jc w:val="both"/>
      </w:pPr>
      <w: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C83E1B" w:rsidRDefault="00C83E1B">
      <w:pPr>
        <w:pStyle w:val="ConsPlusNormal"/>
        <w:ind w:firstLine="540"/>
        <w:jc w:val="both"/>
      </w:pPr>
      <w:r>
        <w:t xml:space="preserve">18) в </w:t>
      </w:r>
      <w:hyperlink r:id="rId58" w:history="1">
        <w:r>
          <w:rPr>
            <w:color w:val="0000FF"/>
          </w:rPr>
          <w:t>абзаце первом части 1 статьи 28</w:t>
        </w:r>
      </w:hyperlink>
      <w:r>
        <w:t xml:space="preserve"> слова "либо если одно из указанных лиц включено в реестр" исключить;</w:t>
      </w:r>
    </w:p>
    <w:p w:rsidR="00C83E1B" w:rsidRDefault="00C83E1B">
      <w:pPr>
        <w:pStyle w:val="ConsPlusNormal"/>
        <w:ind w:firstLine="540"/>
        <w:jc w:val="both"/>
      </w:pPr>
      <w:r>
        <w:t xml:space="preserve">19) в </w:t>
      </w:r>
      <w:hyperlink r:id="rId59" w:history="1">
        <w:r>
          <w:rPr>
            <w:color w:val="0000FF"/>
          </w:rPr>
          <w:t>статье 32</w:t>
        </w:r>
      </w:hyperlink>
      <w:r>
        <w:t>:</w:t>
      </w:r>
    </w:p>
    <w:p w:rsidR="00C83E1B" w:rsidRDefault="00C83E1B">
      <w:pPr>
        <w:pStyle w:val="ConsPlusNormal"/>
        <w:ind w:firstLine="540"/>
        <w:jc w:val="both"/>
      </w:pPr>
      <w:r>
        <w:t xml:space="preserve">а) в </w:t>
      </w:r>
      <w:hyperlink r:id="rId60" w:history="1">
        <w:r>
          <w:rPr>
            <w:color w:val="0000FF"/>
          </w:rPr>
          <w:t>пункте 1 части 1</w:t>
        </w:r>
      </w:hyperlink>
      <w:r>
        <w:t xml:space="preserve"> слова "6 и 7" заменить цифрами "6 - 8";</w:t>
      </w:r>
    </w:p>
    <w:p w:rsidR="00C83E1B" w:rsidRDefault="00C83E1B">
      <w:pPr>
        <w:pStyle w:val="ConsPlusNormal"/>
        <w:ind w:firstLine="540"/>
        <w:jc w:val="both"/>
      </w:pPr>
      <w:r>
        <w:lastRenderedPageBreak/>
        <w:t xml:space="preserve">б) </w:t>
      </w:r>
      <w:hyperlink r:id="rId61" w:history="1">
        <w:r>
          <w:rPr>
            <w:color w:val="0000FF"/>
          </w:rPr>
          <w:t>дополнить</w:t>
        </w:r>
      </w:hyperlink>
      <w:r>
        <w:t xml:space="preserve"> частью 3.1 следующего содержания:</w:t>
      </w:r>
    </w:p>
    <w:p w:rsidR="00C83E1B" w:rsidRDefault="00C83E1B">
      <w:pPr>
        <w:pStyle w:val="ConsPlusNormal"/>
        <w:ind w:firstLine="540"/>
        <w:jc w:val="both"/>
      </w:pPr>
      <w:r>
        <w:t>"3.1. Ходатайство или уведомление может быть представлено в антимонопольный орган в электронной форме в порядке, установленном федеральным антимонопольным органом.";</w:t>
      </w:r>
    </w:p>
    <w:p w:rsidR="00C83E1B" w:rsidRDefault="00C83E1B">
      <w:pPr>
        <w:pStyle w:val="ConsPlusNormal"/>
        <w:ind w:firstLine="540"/>
        <w:jc w:val="both"/>
      </w:pPr>
      <w:r>
        <w:t xml:space="preserve">в) </w:t>
      </w:r>
      <w:hyperlink r:id="rId62" w:history="1">
        <w:r>
          <w:rPr>
            <w:color w:val="0000FF"/>
          </w:rPr>
          <w:t>дополнить</w:t>
        </w:r>
      </w:hyperlink>
      <w:r>
        <w:t xml:space="preserve"> частями 9 и 10 следующего содержания:</w:t>
      </w:r>
    </w:p>
    <w:p w:rsidR="00C83E1B" w:rsidRDefault="00C83E1B">
      <w:pPr>
        <w:pStyle w:val="ConsPlusNormal"/>
        <w:ind w:firstLine="540"/>
        <w:jc w:val="both"/>
      </w:pPr>
      <w: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Заинтересованные лица вправе представить в антимонопольный орган сведения о влиянии на состояние конкуренции такой сделки, иного действия.</w:t>
      </w:r>
    </w:p>
    <w:p w:rsidR="00C83E1B" w:rsidRDefault="00C83E1B">
      <w:pPr>
        <w:pStyle w:val="ConsPlusNormal"/>
        <w:ind w:firstLine="540"/>
        <w:jc w:val="both"/>
      </w:pPr>
      <w:r>
        <w:t>10. Лица, указанные в части 1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C83E1B" w:rsidRDefault="00C83E1B">
      <w:pPr>
        <w:pStyle w:val="ConsPlusNormal"/>
        <w:ind w:firstLine="540"/>
        <w:jc w:val="both"/>
      </w:pPr>
      <w:r>
        <w:t xml:space="preserve">20) </w:t>
      </w:r>
      <w:hyperlink r:id="rId63" w:history="1">
        <w:r>
          <w:rPr>
            <w:color w:val="0000FF"/>
          </w:rPr>
          <w:t>статью 33</w:t>
        </w:r>
      </w:hyperlink>
      <w:r>
        <w:t xml:space="preserve"> дополнить частью 9.1 следующего содержания:</w:t>
      </w:r>
    </w:p>
    <w:p w:rsidR="00C83E1B" w:rsidRDefault="00C83E1B">
      <w:pPr>
        <w:pStyle w:val="ConsPlusNormal"/>
        <w:ind w:firstLine="540"/>
        <w:jc w:val="both"/>
      </w:pPr>
      <w:r>
        <w:t>"9.1.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пунктом 8 части 1 статьи 27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C83E1B" w:rsidRDefault="00C83E1B">
      <w:pPr>
        <w:pStyle w:val="ConsPlusNormal"/>
        <w:ind w:firstLine="540"/>
        <w:jc w:val="both"/>
      </w:pPr>
      <w:r>
        <w:t xml:space="preserve">21) в </w:t>
      </w:r>
      <w:hyperlink r:id="rId64" w:history="1">
        <w:r>
          <w:rPr>
            <w:color w:val="0000FF"/>
          </w:rPr>
          <w:t>статье 39.1</w:t>
        </w:r>
      </w:hyperlink>
      <w:r>
        <w:t>:</w:t>
      </w:r>
    </w:p>
    <w:p w:rsidR="00C83E1B" w:rsidRDefault="00C83E1B">
      <w:pPr>
        <w:pStyle w:val="ConsPlusNormal"/>
        <w:ind w:firstLine="540"/>
        <w:jc w:val="both"/>
      </w:pPr>
      <w:r>
        <w:t xml:space="preserve">а) </w:t>
      </w:r>
      <w:hyperlink r:id="rId65" w:history="1">
        <w:r>
          <w:rPr>
            <w:color w:val="0000FF"/>
          </w:rPr>
          <w:t>части 1</w:t>
        </w:r>
      </w:hyperlink>
      <w:r>
        <w:t xml:space="preserve"> и </w:t>
      </w:r>
      <w:hyperlink r:id="rId66" w:history="1">
        <w:r>
          <w:rPr>
            <w:color w:val="0000FF"/>
          </w:rPr>
          <w:t>2</w:t>
        </w:r>
      </w:hyperlink>
      <w:r>
        <w:t xml:space="preserve"> изложить в следующей редакции:</w:t>
      </w:r>
    </w:p>
    <w:p w:rsidR="00C83E1B" w:rsidRDefault="00C83E1B">
      <w:pPr>
        <w:pStyle w:val="ConsPlusNormal"/>
        <w:ind w:firstLine="540"/>
        <w:jc w:val="both"/>
      </w:pPr>
      <w:r>
        <w:t>"1.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(далее - предупреждение).</w:t>
      </w:r>
    </w:p>
    <w:p w:rsidR="00C83E1B" w:rsidRDefault="00C83E1B">
      <w:pPr>
        <w:pStyle w:val="ConsPlusNormal"/>
        <w:ind w:firstLine="540"/>
        <w:jc w:val="both"/>
      </w:pPr>
      <w:r>
        <w:t>2. Предупреждение выдается лицам, указанным в части 1 настоящей статьи, в случае выявления признаков нарушения пунктов 3, 5, 6 и 8 части 1 статьи 10, статей 14.1, 14.2, 14.3, 14.7, 14.8 и 15 настоящего Федерального закона. Принятие антимонопольным органом решения о возбуждении дела о нарушении пунктов 3, 5, 6 и 8 части 1 статьи 10, статей 14.1, 14.2, 14.3, 14.7, 14.8 и 15 настоящего Федерального закона без вынесения предупреждения и до завершения срока его выполнения не допускается.";</w:t>
      </w:r>
    </w:p>
    <w:p w:rsidR="00C83E1B" w:rsidRDefault="00C83E1B">
      <w:pPr>
        <w:pStyle w:val="ConsPlusNormal"/>
        <w:ind w:firstLine="540"/>
        <w:jc w:val="both"/>
      </w:pPr>
      <w:r>
        <w:t xml:space="preserve">б) в </w:t>
      </w:r>
      <w:hyperlink r:id="rId67" w:history="1">
        <w:r>
          <w:rPr>
            <w:color w:val="0000FF"/>
          </w:rPr>
          <w:t>части 3</w:t>
        </w:r>
      </w:hyperlink>
      <w:r>
        <w:t xml:space="preserve"> слова "нарушения пунктов 3 и 5 части 1 статьи 10" заменить словами "нарушения пунктов 3, 5, 6 и 8 части 1 статьи 10, статей 14.1, 14.2, 14.3, 14.7, 14.8 и 15";</w:t>
      </w:r>
    </w:p>
    <w:p w:rsidR="00C83E1B" w:rsidRDefault="00C83E1B">
      <w:pPr>
        <w:pStyle w:val="ConsPlusNormal"/>
        <w:ind w:firstLine="540"/>
        <w:jc w:val="both"/>
      </w:pPr>
      <w:r>
        <w:t xml:space="preserve">в) в </w:t>
      </w:r>
      <w:hyperlink r:id="rId68" w:history="1">
        <w:r>
          <w:rPr>
            <w:color w:val="0000FF"/>
          </w:rPr>
          <w:t>части 8</w:t>
        </w:r>
      </w:hyperlink>
      <w:r>
        <w:t xml:space="preserve"> слова "принимает решение о возбуждении дела о нарушении антимонопольного законодательства" заменить словами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C83E1B" w:rsidRDefault="00C83E1B">
      <w:pPr>
        <w:pStyle w:val="ConsPlusNormal"/>
        <w:ind w:firstLine="540"/>
        <w:jc w:val="both"/>
      </w:pPr>
      <w:r>
        <w:t xml:space="preserve">22) в </w:t>
      </w:r>
      <w:hyperlink r:id="rId69" w:history="1">
        <w:r>
          <w:rPr>
            <w:color w:val="0000FF"/>
          </w:rPr>
          <w:t>статье 41</w:t>
        </w:r>
      </w:hyperlink>
      <w:r>
        <w:t>:</w:t>
      </w:r>
    </w:p>
    <w:p w:rsidR="00C83E1B" w:rsidRDefault="00C83E1B">
      <w:pPr>
        <w:pStyle w:val="ConsPlusNormal"/>
        <w:ind w:firstLine="540"/>
        <w:jc w:val="both"/>
      </w:pPr>
      <w:r>
        <w:t xml:space="preserve">а) </w:t>
      </w:r>
      <w:hyperlink r:id="rId70" w:history="1">
        <w:r>
          <w:rPr>
            <w:color w:val="0000FF"/>
          </w:rPr>
          <w:t>часть 1</w:t>
        </w:r>
      </w:hyperlink>
      <w:r>
        <w:t xml:space="preserve"> после слова "принимает" дополнить словами "заключения об обстоятельствах дела,";</w:t>
      </w:r>
    </w:p>
    <w:p w:rsidR="00C83E1B" w:rsidRDefault="00C83E1B">
      <w:pPr>
        <w:pStyle w:val="ConsPlusNormal"/>
        <w:ind w:firstLine="540"/>
        <w:jc w:val="both"/>
      </w:pPr>
      <w:r>
        <w:t xml:space="preserve">б) </w:t>
      </w:r>
      <w:hyperlink r:id="rId71" w:history="1">
        <w:r>
          <w:rPr>
            <w:color w:val="0000FF"/>
          </w:rPr>
          <w:t>часть 3</w:t>
        </w:r>
      </w:hyperlink>
      <w:r>
        <w:t xml:space="preserve"> изложить в следующей редакции:</w:t>
      </w:r>
    </w:p>
    <w:p w:rsidR="00C83E1B" w:rsidRDefault="00C83E1B">
      <w:pPr>
        <w:pStyle w:val="ConsPlusNormal"/>
        <w:ind w:firstLine="540"/>
        <w:jc w:val="both"/>
      </w:pPr>
      <w:r>
        <w:lastRenderedPageBreak/>
        <w:t>"3. Решение по делу о нарушении антимонопольного законодательства состоит из вводной, описательной, мотивировочной и резолютивной частей.";</w:t>
      </w:r>
    </w:p>
    <w:p w:rsidR="00C83E1B" w:rsidRDefault="00C83E1B">
      <w:pPr>
        <w:pStyle w:val="ConsPlusNormal"/>
        <w:ind w:firstLine="540"/>
        <w:jc w:val="both"/>
      </w:pPr>
      <w:r>
        <w:t xml:space="preserve">в) </w:t>
      </w:r>
      <w:hyperlink r:id="rId72" w:history="1">
        <w:r>
          <w:rPr>
            <w:color w:val="0000FF"/>
          </w:rPr>
          <w:t>дополнить</w:t>
        </w:r>
      </w:hyperlink>
      <w:r>
        <w:t xml:space="preserve"> частями 3.1 - 3.4 следующего содержания:</w:t>
      </w:r>
    </w:p>
    <w:p w:rsidR="00C83E1B" w:rsidRDefault="00C83E1B">
      <w:pPr>
        <w:pStyle w:val="ConsPlusNormal"/>
        <w:ind w:firstLine="540"/>
        <w:jc w:val="both"/>
      </w:pPr>
      <w:r>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C83E1B" w:rsidRDefault="00C83E1B">
      <w:pPr>
        <w:pStyle w:val="ConsPlusNormal"/>
        <w:ind w:firstLine="540"/>
        <w:jc w:val="both"/>
      </w:pPr>
      <w: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C83E1B" w:rsidRDefault="00C83E1B">
      <w:pPr>
        <w:pStyle w:val="ConsPlusNormal"/>
        <w:ind w:firstLine="540"/>
        <w:jc w:val="both"/>
      </w:pPr>
      <w:r>
        <w:t>3.3. В мотивировочной части решения по делу о нарушении антимонопольного законодательства должны быть указаны:</w:t>
      </w:r>
    </w:p>
    <w:p w:rsidR="00C83E1B" w:rsidRDefault="00C83E1B">
      <w:pPr>
        <w:pStyle w:val="ConsPlusNormal"/>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C83E1B" w:rsidRDefault="00C83E1B">
      <w:pPr>
        <w:pStyle w:val="ConsPlusNormal"/>
        <w:ind w:firstLine="540"/>
        <w:jc w:val="both"/>
      </w:pPr>
      <w: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C83E1B" w:rsidRDefault="00C83E1B">
      <w:pPr>
        <w:pStyle w:val="ConsPlusNormal"/>
        <w:ind w:firstLine="540"/>
        <w:jc w:val="both"/>
      </w:pPr>
      <w:r>
        <w:t>3) законы и иные нормативные правовые акты, которыми руководствовалась комиссия при принятии решения.</w:t>
      </w:r>
    </w:p>
    <w:p w:rsidR="00C83E1B" w:rsidRDefault="00C83E1B">
      <w:pPr>
        <w:pStyle w:val="ConsPlusNormal"/>
        <w:ind w:firstLine="540"/>
        <w:jc w:val="both"/>
      </w:pPr>
      <w:r>
        <w:t>3.4. Резолютивная часть решения по делу о нарушении антимонопольного законодательства должна содержать:</w:t>
      </w:r>
    </w:p>
    <w:p w:rsidR="00C83E1B" w:rsidRDefault="00C83E1B">
      <w:pPr>
        <w:pStyle w:val="ConsPlusNormal"/>
        <w:ind w:firstLine="540"/>
        <w:jc w:val="both"/>
      </w:pPr>
      <w:r>
        <w:t>1) выводы о наличии или об отсутствии оснований для прекращения рассмотрения дела;</w:t>
      </w:r>
    </w:p>
    <w:p w:rsidR="00C83E1B" w:rsidRDefault="00C83E1B">
      <w:pPr>
        <w:pStyle w:val="ConsPlusNormal"/>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rsidR="00C83E1B" w:rsidRDefault="00C83E1B">
      <w:pPr>
        <w:pStyle w:val="ConsPlusNormal"/>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C83E1B" w:rsidRDefault="00C83E1B">
      <w:pPr>
        <w:pStyle w:val="ConsPlusNormal"/>
        <w:ind w:firstLine="540"/>
        <w:jc w:val="both"/>
      </w:pPr>
      <w: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C83E1B" w:rsidRDefault="00C83E1B">
      <w:pPr>
        <w:pStyle w:val="ConsPlusNormal"/>
        <w:ind w:firstLine="540"/>
        <w:jc w:val="both"/>
      </w:pPr>
      <w:r>
        <w:t xml:space="preserve">г) </w:t>
      </w:r>
      <w:hyperlink r:id="rId73" w:history="1">
        <w:r>
          <w:rPr>
            <w:color w:val="0000FF"/>
          </w:rPr>
          <w:t>дополнить</w:t>
        </w:r>
      </w:hyperlink>
      <w:r>
        <w:t xml:space="preserve"> частью 7 следующего содержания:</w:t>
      </w:r>
    </w:p>
    <w:p w:rsidR="00C83E1B" w:rsidRDefault="00C83E1B">
      <w:pPr>
        <w:pStyle w:val="ConsPlusNormal"/>
        <w:ind w:firstLine="540"/>
        <w:jc w:val="both"/>
      </w:pPr>
      <w:r>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C83E1B" w:rsidRDefault="00C83E1B">
      <w:pPr>
        <w:pStyle w:val="ConsPlusNormal"/>
        <w:ind w:firstLine="540"/>
        <w:jc w:val="both"/>
      </w:pPr>
      <w:r>
        <w:t xml:space="preserve">23) </w:t>
      </w:r>
      <w:hyperlink r:id="rId74" w:history="1">
        <w:r>
          <w:rPr>
            <w:color w:val="0000FF"/>
          </w:rPr>
          <w:t>часть 4 статьи 42</w:t>
        </w:r>
      </w:hyperlink>
      <w:r>
        <w:t xml:space="preserve"> признать утратившей силу;</w:t>
      </w:r>
    </w:p>
    <w:p w:rsidR="00C83E1B" w:rsidRDefault="00C83E1B">
      <w:pPr>
        <w:pStyle w:val="ConsPlusNormal"/>
        <w:ind w:firstLine="540"/>
        <w:jc w:val="both"/>
      </w:pPr>
      <w:r>
        <w:t xml:space="preserve">24) </w:t>
      </w:r>
      <w:hyperlink r:id="rId75" w:history="1">
        <w:r>
          <w:rPr>
            <w:color w:val="0000FF"/>
          </w:rPr>
          <w:t>дополнить</w:t>
        </w:r>
      </w:hyperlink>
      <w:r>
        <w:t xml:space="preserve"> статьей 42.1 следующего содержания:</w:t>
      </w:r>
    </w:p>
    <w:p w:rsidR="00C83E1B" w:rsidRDefault="00C83E1B">
      <w:pPr>
        <w:pStyle w:val="ConsPlusNormal"/>
        <w:ind w:firstLine="540"/>
        <w:jc w:val="both"/>
      </w:pPr>
    </w:p>
    <w:p w:rsidR="00C83E1B" w:rsidRDefault="00C83E1B">
      <w:pPr>
        <w:pStyle w:val="ConsPlusNormal"/>
        <w:ind w:firstLine="540"/>
        <w:jc w:val="both"/>
      </w:pPr>
      <w:r>
        <w:t>"Статья 42.1. Иные лица, участвующие в рассмотрении дела о нарушении антимонопольного законодательства</w:t>
      </w:r>
    </w:p>
    <w:p w:rsidR="00C83E1B" w:rsidRDefault="00C83E1B">
      <w:pPr>
        <w:pStyle w:val="ConsPlusNormal"/>
        <w:ind w:firstLine="540"/>
        <w:jc w:val="both"/>
      </w:pPr>
    </w:p>
    <w:p w:rsidR="00C83E1B" w:rsidRDefault="00C83E1B">
      <w:pPr>
        <w:pStyle w:val="ConsPlusNormal"/>
        <w:ind w:firstLine="540"/>
        <w:jc w:val="both"/>
      </w:pPr>
      <w: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C83E1B" w:rsidRDefault="00C83E1B">
      <w:pPr>
        <w:pStyle w:val="ConsPlusNormal"/>
        <w:ind w:firstLine="540"/>
        <w:jc w:val="both"/>
      </w:pPr>
      <w:r>
        <w:t xml:space="preserve">2. Экспертом, привлекаемым комиссией при рассмотрении дела о нарушении антимонопольного законодательства, является лицо, обладающее специальными знаниями по </w:t>
      </w:r>
      <w:r>
        <w:lastRenderedPageBreak/>
        <w:t>касающимся рассматриваемого дела вопросам.</w:t>
      </w:r>
    </w:p>
    <w:p w:rsidR="00C83E1B" w:rsidRDefault="00C83E1B">
      <w:pPr>
        <w:pStyle w:val="ConsPlusNormal"/>
        <w:ind w:firstLine="540"/>
        <w:jc w:val="both"/>
      </w:pPr>
      <w:r>
        <w:t>3. Кандидатуры экспертов и круг вопросов, по которым требуется заключение эксперта, определяются комиссией. При назначении экспертизы лица, участвующие в деле, вправе предлагать комиссии кандидатуры экспертов и экспертных организаций, а также круг вопросов, по которым требуется заключение эксперта.</w:t>
      </w:r>
    </w:p>
    <w:p w:rsidR="00C83E1B" w:rsidRDefault="00C83E1B">
      <w:pPr>
        <w:pStyle w:val="ConsPlusNormal"/>
        <w:ind w:firstLine="540"/>
        <w:jc w:val="both"/>
      </w:pPr>
      <w:r>
        <w:t xml:space="preserve">4. В случае оплаты услуг экспертов и переводчиков из средств федерального бюджета отбор таких лиц осуществляется в соответствии с Федеральным </w:t>
      </w:r>
      <w:hyperlink r:id="rId76"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C83E1B" w:rsidRDefault="00C83E1B">
      <w:pPr>
        <w:pStyle w:val="ConsPlusNormal"/>
        <w:ind w:firstLine="540"/>
        <w:jc w:val="both"/>
      </w:pPr>
      <w:r>
        <w:t>5. Эксперт с разрешения комиссии вправе знакомиться с материалами дела, участвовать в заседании комиссии, заявлять ходатайство о предоставлении ему дополнительных материалов.</w:t>
      </w:r>
    </w:p>
    <w:p w:rsidR="00C83E1B" w:rsidRDefault="00C83E1B">
      <w:pPr>
        <w:pStyle w:val="ConsPlusNormal"/>
        <w:ind w:firstLine="540"/>
        <w:jc w:val="both"/>
      </w:pPr>
      <w:r>
        <w:t>6. Эксперт вправе отказаться от дачи заключения по вопросам, выходящим за пределы его специальных знаний, а также в случае, если предоставленные ему материалы недостаточны для дачи заключения.</w:t>
      </w:r>
    </w:p>
    <w:p w:rsidR="00C83E1B" w:rsidRDefault="00C83E1B">
      <w:pPr>
        <w:pStyle w:val="ConsPlusNormal"/>
        <w:ind w:firstLine="540"/>
        <w:jc w:val="both"/>
      </w:pPr>
      <w:r>
        <w:t>7. За дачу заведомо ложного заключения эксперт несет ответственность, предусмотренную законодательством Российской Федерации.</w:t>
      </w:r>
    </w:p>
    <w:p w:rsidR="00C83E1B" w:rsidRDefault="00C83E1B">
      <w:pPr>
        <w:pStyle w:val="ConsPlusNormal"/>
        <w:ind w:firstLine="540"/>
        <w:jc w:val="both"/>
      </w:pPr>
      <w: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C83E1B" w:rsidRDefault="00C83E1B">
      <w:pPr>
        <w:pStyle w:val="ConsPlusNormal"/>
        <w:ind w:firstLine="540"/>
        <w:jc w:val="both"/>
      </w:pPr>
      <w:r>
        <w:t>9. Лица, участвующие в деле о нарушении антимонопольного законодательства, вправе заявить отвод эксперту, если имеются какие-либо обстоятельства, которые могут вызвать сомнение в его беспристрастности. Решение об отводе принимается комиссией, привлекшей к участию в деле о нарушении антимонопольного законодательства эксперта, в отношении которого заявлен отвод. О принятом решении комиссия выносит определение.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 комиссией.</w:t>
      </w:r>
    </w:p>
    <w:p w:rsidR="00C83E1B" w:rsidRDefault="00C83E1B">
      <w:pPr>
        <w:pStyle w:val="ConsPlusNormal"/>
        <w:ind w:firstLine="540"/>
        <w:jc w:val="both"/>
      </w:pPr>
    </w:p>
    <w:p w:rsidR="00C83E1B" w:rsidRDefault="00C83E1B">
      <w:pPr>
        <w:pStyle w:val="ConsPlusNormal"/>
        <w:ind w:firstLine="540"/>
        <w:jc w:val="both"/>
      </w:pPr>
      <w:r>
        <w:t xml:space="preserve">25) </w:t>
      </w:r>
      <w:hyperlink r:id="rId77" w:history="1">
        <w:r>
          <w:rPr>
            <w:color w:val="0000FF"/>
          </w:rPr>
          <w:t>дополнить</w:t>
        </w:r>
      </w:hyperlink>
      <w:r>
        <w:t xml:space="preserve"> статьей 42.2 следующего содержания:</w:t>
      </w:r>
    </w:p>
    <w:p w:rsidR="00C83E1B" w:rsidRDefault="00C83E1B">
      <w:pPr>
        <w:pStyle w:val="ConsPlusNormal"/>
        <w:ind w:firstLine="540"/>
        <w:jc w:val="both"/>
      </w:pPr>
    </w:p>
    <w:p w:rsidR="00C83E1B" w:rsidRDefault="00C83E1B">
      <w:pPr>
        <w:pStyle w:val="ConsPlusNormal"/>
        <w:ind w:firstLine="540"/>
        <w:jc w:val="both"/>
      </w:pPr>
      <w:r>
        <w:t>"Статья 42.2. Отводы членов комиссии по рассмотрению дела о нарушении антимонопольного законодательства</w:t>
      </w:r>
    </w:p>
    <w:p w:rsidR="00C83E1B" w:rsidRDefault="00C83E1B">
      <w:pPr>
        <w:pStyle w:val="ConsPlusNormal"/>
        <w:ind w:firstLine="540"/>
        <w:jc w:val="both"/>
      </w:pPr>
    </w:p>
    <w:p w:rsidR="00C83E1B" w:rsidRDefault="00C83E1B">
      <w:pPr>
        <w:pStyle w:val="ConsPlusNormal"/>
        <w:ind w:firstLine="540"/>
        <w:jc w:val="both"/>
      </w:pPr>
      <w: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C83E1B" w:rsidRDefault="00C83E1B">
      <w:pPr>
        <w:pStyle w:val="ConsPlusNormal"/>
        <w:ind w:firstLine="540"/>
        <w:jc w:val="both"/>
      </w:pPr>
      <w:r>
        <w:t>2. Отвод может быть заявлен лицами, участвующими в деле о нарушении антимонопольного законодательства.</w:t>
      </w:r>
    </w:p>
    <w:p w:rsidR="00C83E1B" w:rsidRDefault="00C83E1B">
      <w:pPr>
        <w:pStyle w:val="ConsPlusNormal"/>
        <w:ind w:firstLine="540"/>
        <w:jc w:val="both"/>
      </w:pPr>
      <w: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C83E1B" w:rsidRDefault="00C83E1B">
      <w:pPr>
        <w:pStyle w:val="ConsPlusNormal"/>
        <w:ind w:firstLine="540"/>
        <w:jc w:val="both"/>
      </w:pPr>
    </w:p>
    <w:p w:rsidR="00C83E1B" w:rsidRDefault="00C83E1B">
      <w:pPr>
        <w:pStyle w:val="ConsPlusNormal"/>
        <w:ind w:firstLine="540"/>
        <w:jc w:val="both"/>
      </w:pPr>
      <w:r>
        <w:t xml:space="preserve">26) </w:t>
      </w:r>
      <w:hyperlink r:id="rId78" w:history="1">
        <w:r>
          <w:rPr>
            <w:color w:val="0000FF"/>
          </w:rPr>
          <w:t>часть 3 статьи 43</w:t>
        </w:r>
      </w:hyperlink>
      <w:r>
        <w:t xml:space="preserve"> дополнить словами ", за исключением случаев рассмотрения дела в закрытом заседании по основаниям, предусмотренным настоящим Федеральным законом";</w:t>
      </w:r>
    </w:p>
    <w:p w:rsidR="00C83E1B" w:rsidRDefault="00C83E1B">
      <w:pPr>
        <w:pStyle w:val="ConsPlusNormal"/>
        <w:ind w:firstLine="540"/>
        <w:jc w:val="both"/>
      </w:pPr>
      <w:r>
        <w:t xml:space="preserve">27) в </w:t>
      </w:r>
      <w:hyperlink r:id="rId79" w:history="1">
        <w:r>
          <w:rPr>
            <w:color w:val="0000FF"/>
          </w:rPr>
          <w:t>статье 44</w:t>
        </w:r>
      </w:hyperlink>
      <w:r>
        <w:t>:</w:t>
      </w:r>
    </w:p>
    <w:p w:rsidR="00C83E1B" w:rsidRDefault="00C83E1B">
      <w:pPr>
        <w:pStyle w:val="ConsPlusNormal"/>
        <w:ind w:firstLine="540"/>
        <w:jc w:val="both"/>
      </w:pPr>
      <w:r>
        <w:t xml:space="preserve">а) </w:t>
      </w:r>
      <w:hyperlink r:id="rId80" w:history="1">
        <w:r>
          <w:rPr>
            <w:color w:val="0000FF"/>
          </w:rPr>
          <w:t>часть 8</w:t>
        </w:r>
      </w:hyperlink>
      <w:r>
        <w:t xml:space="preserve"> дополнить пунктом 3 следующего содержания:</w:t>
      </w:r>
    </w:p>
    <w:p w:rsidR="00C83E1B" w:rsidRDefault="00C83E1B">
      <w:pPr>
        <w:pStyle w:val="ConsPlusNormal"/>
        <w:ind w:firstLine="540"/>
        <w:jc w:val="both"/>
      </w:pPr>
      <w:r>
        <w:t>"3) о выдаче предупреждения в соответствии со статьей 39.1 настоящего Федерального закона.";</w:t>
      </w:r>
    </w:p>
    <w:p w:rsidR="00C83E1B" w:rsidRDefault="00C83E1B">
      <w:pPr>
        <w:pStyle w:val="ConsPlusNormal"/>
        <w:ind w:firstLine="540"/>
        <w:jc w:val="both"/>
      </w:pPr>
      <w:r>
        <w:t xml:space="preserve">б) </w:t>
      </w:r>
      <w:hyperlink r:id="rId81" w:history="1">
        <w:r>
          <w:rPr>
            <w:color w:val="0000FF"/>
          </w:rPr>
          <w:t>дополнить</w:t>
        </w:r>
      </w:hyperlink>
      <w:r>
        <w:t xml:space="preserve"> частью 14 следующего содержания:</w:t>
      </w:r>
    </w:p>
    <w:p w:rsidR="00C83E1B" w:rsidRDefault="00C83E1B">
      <w:pPr>
        <w:pStyle w:val="ConsPlusNormal"/>
        <w:ind w:firstLine="540"/>
        <w:jc w:val="both"/>
      </w:pPr>
      <w:r>
        <w:lastRenderedPageBreak/>
        <w:t>"14. Определение о назначении дела о нарушении антимонопольного законодательства к рассмотрению должно содержать:</w:t>
      </w:r>
    </w:p>
    <w:p w:rsidR="00C83E1B" w:rsidRDefault="00C83E1B">
      <w:pPr>
        <w:pStyle w:val="ConsPlusNormal"/>
        <w:ind w:firstLine="540"/>
        <w:jc w:val="both"/>
      </w:pPr>
      <w:r>
        <w:t>1) сведения о лицах, участвующих в рассмотрении дела;</w:t>
      </w:r>
    </w:p>
    <w:p w:rsidR="00C83E1B" w:rsidRDefault="00C83E1B">
      <w:pPr>
        <w:pStyle w:val="ConsPlusNormal"/>
        <w:ind w:firstLine="540"/>
        <w:jc w:val="both"/>
      </w:pPr>
      <w:r>
        <w:t>2) основания, послужившие поводом к возбуждению дела;</w:t>
      </w:r>
    </w:p>
    <w:p w:rsidR="00C83E1B" w:rsidRDefault="00C83E1B">
      <w:pPr>
        <w:pStyle w:val="ConsPlusNormal"/>
        <w:ind w:firstLine="540"/>
        <w:jc w:val="both"/>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C83E1B" w:rsidRDefault="00C83E1B">
      <w:pPr>
        <w:pStyle w:val="ConsPlusNormal"/>
        <w:ind w:firstLine="540"/>
        <w:jc w:val="both"/>
      </w:pPr>
      <w:r>
        <w:t>4) сведения о дате, времени и месте проведения заседания комиссии.";</w:t>
      </w:r>
    </w:p>
    <w:p w:rsidR="00C83E1B" w:rsidRDefault="00C83E1B">
      <w:pPr>
        <w:pStyle w:val="ConsPlusNormal"/>
        <w:ind w:firstLine="540"/>
        <w:jc w:val="both"/>
      </w:pPr>
      <w:r>
        <w:t xml:space="preserve">в) </w:t>
      </w:r>
      <w:hyperlink r:id="rId82" w:history="1">
        <w:r>
          <w:rPr>
            <w:color w:val="0000FF"/>
          </w:rPr>
          <w:t>дополнить</w:t>
        </w:r>
      </w:hyperlink>
      <w:r>
        <w:t xml:space="preserve"> частью 15 следующего содержания:</w:t>
      </w:r>
    </w:p>
    <w:p w:rsidR="00C83E1B" w:rsidRDefault="00C83E1B">
      <w:pPr>
        <w:pStyle w:val="ConsPlusNormal"/>
        <w:ind w:firstLine="540"/>
        <w:jc w:val="both"/>
      </w:pPr>
      <w: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C83E1B" w:rsidRDefault="00C83E1B">
      <w:pPr>
        <w:pStyle w:val="ConsPlusNormal"/>
        <w:ind w:firstLine="540"/>
        <w:jc w:val="both"/>
      </w:pPr>
      <w:r>
        <w:t xml:space="preserve">28) в </w:t>
      </w:r>
      <w:hyperlink r:id="rId83" w:history="1">
        <w:r>
          <w:rPr>
            <w:color w:val="0000FF"/>
          </w:rPr>
          <w:t>статье 45</w:t>
        </w:r>
      </w:hyperlink>
      <w:r>
        <w:t>:</w:t>
      </w:r>
    </w:p>
    <w:p w:rsidR="00C83E1B" w:rsidRDefault="00C83E1B">
      <w:pPr>
        <w:pStyle w:val="ConsPlusNormal"/>
        <w:ind w:firstLine="540"/>
        <w:jc w:val="both"/>
      </w:pPr>
      <w:r>
        <w:t xml:space="preserve">а) </w:t>
      </w:r>
      <w:hyperlink r:id="rId84" w:history="1">
        <w:r>
          <w:rPr>
            <w:color w:val="0000FF"/>
          </w:rPr>
          <w:t>дополнить</w:t>
        </w:r>
      </w:hyperlink>
      <w:r>
        <w:t xml:space="preserve"> частью 2.1 следующего содержания:</w:t>
      </w:r>
    </w:p>
    <w:p w:rsidR="00C83E1B" w:rsidRDefault="00C83E1B">
      <w:pPr>
        <w:pStyle w:val="ConsPlusNormal"/>
        <w:ind w:firstLine="540"/>
        <w:jc w:val="both"/>
      </w:pPr>
      <w:r>
        <w:t>"2.1.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Порядок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C83E1B" w:rsidRDefault="00C83E1B">
      <w:pPr>
        <w:pStyle w:val="ConsPlusNormal"/>
        <w:ind w:firstLine="540"/>
        <w:jc w:val="both"/>
      </w:pPr>
      <w:r>
        <w:t xml:space="preserve">б) </w:t>
      </w:r>
      <w:hyperlink r:id="rId85" w:history="1">
        <w:r>
          <w:rPr>
            <w:color w:val="0000FF"/>
          </w:rPr>
          <w:t>часть 3</w:t>
        </w:r>
      </w:hyperlink>
      <w:r>
        <w:t xml:space="preserve"> дополнить пунктом 8 следующего содержания:</w:t>
      </w:r>
    </w:p>
    <w:p w:rsidR="00C83E1B" w:rsidRDefault="00C83E1B">
      <w:pPr>
        <w:pStyle w:val="ConsPlusNormal"/>
        <w:ind w:firstLine="540"/>
        <w:jc w:val="both"/>
      </w:pPr>
      <w:r>
        <w:t>"8) оглашает заключение об обстоятельствах дела.";</w:t>
      </w:r>
    </w:p>
    <w:p w:rsidR="00C83E1B" w:rsidRDefault="00C83E1B">
      <w:pPr>
        <w:pStyle w:val="ConsPlusNormal"/>
        <w:ind w:firstLine="540"/>
        <w:jc w:val="both"/>
      </w:pPr>
      <w:r>
        <w:t xml:space="preserve">в) </w:t>
      </w:r>
      <w:hyperlink r:id="rId86" w:history="1">
        <w:r>
          <w:rPr>
            <w:color w:val="0000FF"/>
          </w:rPr>
          <w:t>дополнить</w:t>
        </w:r>
      </w:hyperlink>
      <w:r>
        <w:t xml:space="preserve"> частями 3.1 - 3.4 следующего содержания:</w:t>
      </w:r>
    </w:p>
    <w:p w:rsidR="00C83E1B" w:rsidRDefault="00C83E1B">
      <w:pPr>
        <w:pStyle w:val="ConsPlusNormal"/>
        <w:ind w:firstLine="540"/>
        <w:jc w:val="both"/>
      </w:pPr>
      <w:r>
        <w:t>"3.1.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тайны,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C83E1B" w:rsidRDefault="00C83E1B">
      <w:pPr>
        <w:pStyle w:val="ConsPlusNormal"/>
        <w:ind w:firstLine="540"/>
        <w:jc w:val="both"/>
      </w:pPr>
      <w:r>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C83E1B" w:rsidRDefault="00C83E1B">
      <w:pPr>
        <w:pStyle w:val="ConsPlusNormal"/>
        <w:ind w:firstLine="540"/>
        <w:jc w:val="both"/>
      </w:pPr>
      <w:r>
        <w:t>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C83E1B" w:rsidRDefault="00C83E1B">
      <w:pPr>
        <w:pStyle w:val="ConsPlusNormal"/>
        <w:ind w:firstLine="540"/>
        <w:jc w:val="both"/>
      </w:pPr>
      <w: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C83E1B" w:rsidRDefault="00C83E1B">
      <w:pPr>
        <w:pStyle w:val="ConsPlusNormal"/>
        <w:ind w:firstLine="540"/>
        <w:jc w:val="both"/>
      </w:pPr>
      <w:r>
        <w:t xml:space="preserve">г) </w:t>
      </w:r>
      <w:hyperlink r:id="rId87" w:history="1">
        <w:r>
          <w:rPr>
            <w:color w:val="0000FF"/>
          </w:rPr>
          <w:t>дополнить</w:t>
        </w:r>
      </w:hyperlink>
      <w:r>
        <w:t xml:space="preserve"> частью 5.1 следующего содержания:</w:t>
      </w:r>
    </w:p>
    <w:p w:rsidR="00C83E1B" w:rsidRDefault="00C83E1B">
      <w:pPr>
        <w:pStyle w:val="ConsPlusNormal"/>
        <w:ind w:firstLine="540"/>
        <w:jc w:val="both"/>
      </w:pPr>
      <w: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C83E1B" w:rsidRDefault="00C83E1B">
      <w:pPr>
        <w:pStyle w:val="ConsPlusNormal"/>
        <w:ind w:firstLine="540"/>
        <w:jc w:val="both"/>
      </w:pPr>
      <w:r>
        <w:t xml:space="preserve">29) </w:t>
      </w:r>
      <w:hyperlink r:id="rId88" w:history="1">
        <w:r>
          <w:rPr>
            <w:color w:val="0000FF"/>
          </w:rPr>
          <w:t>дополнить</w:t>
        </w:r>
      </w:hyperlink>
      <w:r>
        <w:t xml:space="preserve"> статьей 45.1 следующего содержания:</w:t>
      </w:r>
    </w:p>
    <w:p w:rsidR="00C83E1B" w:rsidRDefault="00C83E1B">
      <w:pPr>
        <w:pStyle w:val="ConsPlusNormal"/>
        <w:ind w:firstLine="540"/>
        <w:jc w:val="both"/>
      </w:pPr>
    </w:p>
    <w:p w:rsidR="00C83E1B" w:rsidRDefault="00C83E1B">
      <w:pPr>
        <w:pStyle w:val="ConsPlusNormal"/>
        <w:ind w:firstLine="540"/>
        <w:jc w:val="both"/>
      </w:pPr>
      <w:r>
        <w:t>"Статья 45.1. Доказательства и доказывание по делу о нарушении антимонопольного законодательства</w:t>
      </w:r>
    </w:p>
    <w:p w:rsidR="00C83E1B" w:rsidRDefault="00C83E1B">
      <w:pPr>
        <w:pStyle w:val="ConsPlusNormal"/>
        <w:ind w:firstLine="540"/>
        <w:jc w:val="both"/>
      </w:pPr>
    </w:p>
    <w:p w:rsidR="00C83E1B" w:rsidRDefault="00C83E1B">
      <w:pPr>
        <w:pStyle w:val="ConsPlusNormal"/>
        <w:ind w:firstLine="540"/>
        <w:jc w:val="both"/>
      </w:pPr>
      <w:r>
        <w:t>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rsidR="00C83E1B" w:rsidRDefault="00C83E1B">
      <w:pPr>
        <w:pStyle w:val="ConsPlusNormal"/>
        <w:ind w:firstLine="540"/>
        <w:jc w:val="both"/>
      </w:pPr>
      <w: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C83E1B" w:rsidRDefault="00C83E1B">
      <w:pPr>
        <w:pStyle w:val="ConsPlusNormal"/>
        <w:ind w:firstLine="540"/>
        <w:jc w:val="both"/>
      </w:pPr>
      <w:r>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C83E1B" w:rsidRDefault="00C83E1B">
      <w:pPr>
        <w:pStyle w:val="ConsPlusNormal"/>
        <w:ind w:firstLine="540"/>
        <w:jc w:val="both"/>
      </w:pPr>
      <w: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C83E1B" w:rsidRDefault="00C83E1B">
      <w:pPr>
        <w:pStyle w:val="ConsPlusNormal"/>
        <w:ind w:firstLine="540"/>
        <w:jc w:val="both"/>
      </w:pPr>
      <w: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C83E1B" w:rsidRDefault="00C83E1B">
      <w:pPr>
        <w:pStyle w:val="ConsPlusNormal"/>
        <w:ind w:firstLine="540"/>
        <w:jc w:val="both"/>
      </w:pPr>
    </w:p>
    <w:p w:rsidR="00C83E1B" w:rsidRDefault="00C83E1B">
      <w:pPr>
        <w:pStyle w:val="ConsPlusNormal"/>
        <w:ind w:firstLine="540"/>
        <w:jc w:val="both"/>
      </w:pPr>
      <w:r>
        <w:t xml:space="preserve">30) </w:t>
      </w:r>
      <w:hyperlink r:id="rId89" w:history="1">
        <w:r>
          <w:rPr>
            <w:color w:val="0000FF"/>
          </w:rPr>
          <w:t>дополнить</w:t>
        </w:r>
      </w:hyperlink>
      <w:r>
        <w:t xml:space="preserve"> статьей 45.2 следующего содержания:</w:t>
      </w:r>
    </w:p>
    <w:p w:rsidR="00C83E1B" w:rsidRDefault="00C83E1B">
      <w:pPr>
        <w:pStyle w:val="ConsPlusNormal"/>
        <w:ind w:firstLine="540"/>
        <w:jc w:val="both"/>
      </w:pPr>
    </w:p>
    <w:p w:rsidR="00C83E1B" w:rsidRDefault="00C83E1B">
      <w:pPr>
        <w:pStyle w:val="ConsPlusNormal"/>
        <w:ind w:firstLine="540"/>
        <w:jc w:val="both"/>
      </w:pPr>
      <w: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C83E1B" w:rsidRDefault="00C83E1B">
      <w:pPr>
        <w:pStyle w:val="ConsPlusNormal"/>
        <w:ind w:firstLine="540"/>
        <w:jc w:val="both"/>
      </w:pPr>
    </w:p>
    <w:p w:rsidR="00C83E1B" w:rsidRDefault="00C83E1B">
      <w:pPr>
        <w:pStyle w:val="ConsPlusNormal"/>
        <w:ind w:firstLine="540"/>
        <w:jc w:val="both"/>
      </w:pPr>
      <w: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90" w:history="1">
        <w:r>
          <w:rPr>
            <w:color w:val="0000FF"/>
          </w:rPr>
          <w:t>частями 1</w:t>
        </w:r>
      </w:hyperlink>
      <w:r>
        <w:t xml:space="preserve"> и </w:t>
      </w:r>
      <w:hyperlink r:id="rId91" w:history="1">
        <w:r>
          <w:rPr>
            <w:color w:val="0000FF"/>
          </w:rPr>
          <w:t>3 статьи 14.32</w:t>
        </w:r>
      </w:hyperlink>
      <w: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92" w:history="1">
        <w:r>
          <w:rPr>
            <w:color w:val="0000FF"/>
          </w:rPr>
          <w:t>статьей 178</w:t>
        </w:r>
      </w:hyperlink>
      <w:r>
        <w:t xml:space="preserve"> Уголовного кодекса Российской Федерации.</w:t>
      </w:r>
    </w:p>
    <w:p w:rsidR="00C83E1B" w:rsidRDefault="00C83E1B">
      <w:pPr>
        <w:pStyle w:val="ConsPlusNormal"/>
        <w:ind w:firstLine="540"/>
        <w:jc w:val="both"/>
      </w:pPr>
      <w: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C83E1B" w:rsidRDefault="00C83E1B">
      <w:pPr>
        <w:pStyle w:val="ConsPlusNormal"/>
        <w:ind w:firstLine="540"/>
        <w:jc w:val="both"/>
      </w:pPr>
      <w: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C83E1B" w:rsidRDefault="00C83E1B">
      <w:pPr>
        <w:pStyle w:val="ConsPlusNormal"/>
        <w:ind w:firstLine="540"/>
        <w:jc w:val="both"/>
      </w:pPr>
      <w:r>
        <w:t xml:space="preserve">4. Согласие обладателя информации, составляющей коммерческую тайну, на ознакомление </w:t>
      </w:r>
      <w:r>
        <w:lastRenderedPageBreak/>
        <w:t>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C83E1B" w:rsidRDefault="00C83E1B">
      <w:pPr>
        <w:pStyle w:val="ConsPlusNormal"/>
        <w:ind w:firstLine="540"/>
        <w:jc w:val="both"/>
      </w:pPr>
      <w:r>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C83E1B" w:rsidRDefault="00C83E1B">
      <w:pPr>
        <w:pStyle w:val="ConsPlusNormal"/>
        <w:ind w:firstLine="540"/>
        <w:jc w:val="both"/>
      </w:pPr>
    </w:p>
    <w:p w:rsidR="00C83E1B" w:rsidRDefault="00C83E1B">
      <w:pPr>
        <w:pStyle w:val="ConsPlusNormal"/>
        <w:ind w:firstLine="540"/>
        <w:jc w:val="both"/>
      </w:pPr>
      <w:r>
        <w:t xml:space="preserve">31) в </w:t>
      </w:r>
      <w:hyperlink r:id="rId93" w:history="1">
        <w:r>
          <w:rPr>
            <w:color w:val="0000FF"/>
          </w:rPr>
          <w:t>статье 47</w:t>
        </w:r>
      </w:hyperlink>
      <w:r>
        <w:t>:</w:t>
      </w:r>
    </w:p>
    <w:p w:rsidR="00C83E1B" w:rsidRDefault="00C83E1B">
      <w:pPr>
        <w:pStyle w:val="ConsPlusNormal"/>
        <w:ind w:firstLine="540"/>
        <w:jc w:val="both"/>
      </w:pPr>
      <w:r>
        <w:t xml:space="preserve">а) </w:t>
      </w:r>
      <w:hyperlink r:id="rId94" w:history="1">
        <w:r>
          <w:rPr>
            <w:color w:val="0000FF"/>
          </w:rPr>
          <w:t>пункт 4 части 1</w:t>
        </w:r>
      </w:hyperlink>
      <w:r>
        <w:t xml:space="preserve"> признать утратившим силу;</w:t>
      </w:r>
    </w:p>
    <w:p w:rsidR="00C83E1B" w:rsidRDefault="00C83E1B">
      <w:pPr>
        <w:pStyle w:val="ConsPlusNormal"/>
        <w:ind w:firstLine="540"/>
        <w:jc w:val="both"/>
      </w:pPr>
      <w:r>
        <w:t xml:space="preserve">б) </w:t>
      </w:r>
      <w:hyperlink r:id="rId95" w:history="1">
        <w:r>
          <w:rPr>
            <w:color w:val="0000FF"/>
          </w:rPr>
          <w:t>часть 1.1</w:t>
        </w:r>
      </w:hyperlink>
      <w:r>
        <w:t xml:space="preserve"> изложить в следующей редакции:</w:t>
      </w:r>
    </w:p>
    <w:p w:rsidR="00C83E1B" w:rsidRDefault="00C83E1B">
      <w:pPr>
        <w:pStyle w:val="ConsPlusNormal"/>
        <w:ind w:firstLine="540"/>
        <w:jc w:val="both"/>
      </w:pPr>
      <w:r>
        <w:t>"1.1. Комиссия обязана отложить рассмотрение дела о нарушении антимонопольного законодательства в случае:</w:t>
      </w:r>
    </w:p>
    <w:p w:rsidR="00C83E1B" w:rsidRDefault="00C83E1B">
      <w:pPr>
        <w:pStyle w:val="ConsPlusNormal"/>
        <w:ind w:firstLine="540"/>
        <w:jc w:val="both"/>
      </w:pPr>
      <w: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C83E1B" w:rsidRDefault="00C83E1B">
      <w:pPr>
        <w:pStyle w:val="ConsPlusNormal"/>
        <w:ind w:firstLine="540"/>
        <w:jc w:val="both"/>
      </w:pPr>
      <w: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C83E1B" w:rsidRDefault="00C83E1B">
      <w:pPr>
        <w:pStyle w:val="ConsPlusNormal"/>
        <w:ind w:firstLine="540"/>
        <w:jc w:val="both"/>
      </w:pPr>
      <w:r>
        <w:t>3) принятия заключения об обстоятельствах дела.";</w:t>
      </w:r>
    </w:p>
    <w:p w:rsidR="00C83E1B" w:rsidRDefault="00C83E1B">
      <w:pPr>
        <w:pStyle w:val="ConsPlusNormal"/>
        <w:ind w:firstLine="540"/>
        <w:jc w:val="both"/>
      </w:pPr>
      <w:r>
        <w:t xml:space="preserve">в) </w:t>
      </w:r>
      <w:hyperlink r:id="rId96" w:history="1">
        <w:r>
          <w:rPr>
            <w:color w:val="0000FF"/>
          </w:rPr>
          <w:t>дополнить</w:t>
        </w:r>
      </w:hyperlink>
      <w:r>
        <w:t xml:space="preserve"> частью 1.2 следующего содержания:</w:t>
      </w:r>
    </w:p>
    <w:p w:rsidR="00C83E1B" w:rsidRDefault="00C83E1B">
      <w:pPr>
        <w:pStyle w:val="ConsPlusNormal"/>
        <w:ind w:firstLine="540"/>
        <w:jc w:val="both"/>
      </w:pPr>
      <w:r>
        <w:t>"1.2. При отложении рассмотрения дела о нарушении антимонопольного законодательства по основаниям, предусмотренным пунктами 1 и 2 части 1.1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C83E1B" w:rsidRDefault="00C83E1B">
      <w:pPr>
        <w:pStyle w:val="ConsPlusNormal"/>
        <w:ind w:firstLine="540"/>
        <w:jc w:val="both"/>
      </w:pPr>
      <w:r>
        <w:t xml:space="preserve">32) в </w:t>
      </w:r>
      <w:hyperlink r:id="rId97" w:history="1">
        <w:r>
          <w:rPr>
            <w:color w:val="0000FF"/>
          </w:rPr>
          <w:t>статье 48</w:t>
        </w:r>
      </w:hyperlink>
      <w:r>
        <w:t>:</w:t>
      </w:r>
    </w:p>
    <w:p w:rsidR="00C83E1B" w:rsidRDefault="00C83E1B">
      <w:pPr>
        <w:pStyle w:val="ConsPlusNormal"/>
        <w:ind w:firstLine="540"/>
        <w:jc w:val="both"/>
      </w:pPr>
      <w:r>
        <w:t xml:space="preserve">а) </w:t>
      </w:r>
      <w:hyperlink r:id="rId98" w:history="1">
        <w:r>
          <w:rPr>
            <w:color w:val="0000FF"/>
          </w:rPr>
          <w:t>часть 1</w:t>
        </w:r>
      </w:hyperlink>
      <w:r>
        <w:t xml:space="preserve"> изложить в следующей редакции:</w:t>
      </w:r>
    </w:p>
    <w:p w:rsidR="00C83E1B" w:rsidRDefault="00C83E1B">
      <w:pPr>
        <w:pStyle w:val="ConsPlusNormal"/>
        <w:ind w:firstLine="540"/>
        <w:jc w:val="both"/>
      </w:pPr>
      <w:r>
        <w:t>"1. Комиссия прекращает рассмотрение дела о нарушении антимонопольного законодательства в случае:</w:t>
      </w:r>
    </w:p>
    <w:p w:rsidR="00C83E1B" w:rsidRDefault="00C83E1B">
      <w:pPr>
        <w:pStyle w:val="ConsPlusNormal"/>
        <w:ind w:firstLine="540"/>
        <w:jc w:val="both"/>
      </w:pPr>
      <w:r>
        <w:t>1) отсутствия нарушения антимонопольного законодательства в рассматриваемых комиссией действиях (бездействии);</w:t>
      </w:r>
    </w:p>
    <w:p w:rsidR="00C83E1B" w:rsidRDefault="00C83E1B">
      <w:pPr>
        <w:pStyle w:val="ConsPlusNormal"/>
        <w:ind w:firstLine="540"/>
        <w:jc w:val="both"/>
      </w:pPr>
      <w:r>
        <w:t>2) ликвидации юридического лица - единственного ответчика по делу;</w:t>
      </w:r>
    </w:p>
    <w:p w:rsidR="00C83E1B" w:rsidRDefault="00C83E1B">
      <w:pPr>
        <w:pStyle w:val="ConsPlusNormal"/>
        <w:ind w:firstLine="540"/>
        <w:jc w:val="both"/>
      </w:pPr>
      <w:r>
        <w:t>3) смерти физического лица - единственного ответчика по делу;</w:t>
      </w:r>
    </w:p>
    <w:p w:rsidR="00C83E1B" w:rsidRDefault="00C83E1B">
      <w:pPr>
        <w:pStyle w:val="ConsPlusNormal"/>
        <w:ind w:firstLine="540"/>
        <w:jc w:val="both"/>
      </w:pPr>
      <w: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C83E1B" w:rsidRDefault="00C83E1B">
      <w:pPr>
        <w:pStyle w:val="ConsPlusNormal"/>
        <w:ind w:firstLine="540"/>
        <w:jc w:val="both"/>
      </w:pPr>
      <w:r>
        <w:t>5) истечения срока давности, предусмотренного статьей 41.1 настоящего Федерального закона.";</w:t>
      </w:r>
    </w:p>
    <w:p w:rsidR="00C83E1B" w:rsidRDefault="00C83E1B">
      <w:pPr>
        <w:pStyle w:val="ConsPlusNormal"/>
        <w:ind w:firstLine="540"/>
        <w:jc w:val="both"/>
      </w:pPr>
      <w:r>
        <w:t xml:space="preserve">б) в </w:t>
      </w:r>
      <w:hyperlink r:id="rId99" w:history="1">
        <w:r>
          <w:rPr>
            <w:color w:val="0000FF"/>
          </w:rPr>
          <w:t>части 2</w:t>
        </w:r>
      </w:hyperlink>
      <w:r>
        <w:t xml:space="preserve"> слова "пунктами 1 и 6" заменить словами "пунктом 4";</w:t>
      </w:r>
    </w:p>
    <w:p w:rsidR="00C83E1B" w:rsidRDefault="00C83E1B">
      <w:pPr>
        <w:pStyle w:val="ConsPlusNormal"/>
        <w:ind w:firstLine="540"/>
        <w:jc w:val="both"/>
      </w:pPr>
      <w:r>
        <w:t xml:space="preserve">33) </w:t>
      </w:r>
      <w:hyperlink r:id="rId100" w:history="1">
        <w:r>
          <w:rPr>
            <w:color w:val="0000FF"/>
          </w:rPr>
          <w:t>дополнить</w:t>
        </w:r>
      </w:hyperlink>
      <w:r>
        <w:t xml:space="preserve"> статьей 48.1 следующего содержания:</w:t>
      </w:r>
    </w:p>
    <w:p w:rsidR="00C83E1B" w:rsidRDefault="00C83E1B">
      <w:pPr>
        <w:pStyle w:val="ConsPlusNormal"/>
        <w:ind w:firstLine="540"/>
        <w:jc w:val="both"/>
      </w:pPr>
    </w:p>
    <w:p w:rsidR="00C83E1B" w:rsidRDefault="00C83E1B">
      <w:pPr>
        <w:pStyle w:val="ConsPlusNormal"/>
        <w:ind w:firstLine="540"/>
        <w:jc w:val="both"/>
      </w:pPr>
      <w:r>
        <w:t>"Статья 48.1. Заключение об обстоятельствах дела</w:t>
      </w:r>
    </w:p>
    <w:p w:rsidR="00C83E1B" w:rsidRDefault="00C83E1B">
      <w:pPr>
        <w:pStyle w:val="ConsPlusNormal"/>
        <w:ind w:firstLine="540"/>
        <w:jc w:val="both"/>
      </w:pPr>
    </w:p>
    <w:p w:rsidR="00C83E1B" w:rsidRDefault="00C83E1B">
      <w:pPr>
        <w:pStyle w:val="ConsPlusNormal"/>
        <w:ind w:firstLine="540"/>
        <w:jc w:val="both"/>
      </w:pPr>
      <w: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C83E1B" w:rsidRDefault="00C83E1B">
      <w:pPr>
        <w:pStyle w:val="ConsPlusNormal"/>
        <w:ind w:firstLine="540"/>
        <w:jc w:val="both"/>
      </w:pPr>
      <w: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C83E1B" w:rsidRDefault="00C83E1B">
      <w:pPr>
        <w:pStyle w:val="ConsPlusNormal"/>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C83E1B" w:rsidRDefault="00C83E1B">
      <w:pPr>
        <w:pStyle w:val="ConsPlusNormal"/>
        <w:ind w:firstLine="540"/>
        <w:jc w:val="both"/>
      </w:pPr>
      <w:r>
        <w:t xml:space="preserve">2) доказательства, на которых основаны выводы комиссии об обстоятельствах дела, мотивы, </w:t>
      </w:r>
      <w:r>
        <w:lastRenderedPageBreak/>
        <w:t>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C83E1B" w:rsidRDefault="00C83E1B">
      <w:pPr>
        <w:pStyle w:val="ConsPlusNormal"/>
        <w:ind w:firstLine="540"/>
        <w:jc w:val="both"/>
      </w:pPr>
      <w:r>
        <w:t>3. В случае принятия заключения об обстоятельствах дела дело о нарушении антимонопольного законодательства подлежит отложению.</w:t>
      </w:r>
    </w:p>
    <w:p w:rsidR="00C83E1B" w:rsidRDefault="00C83E1B">
      <w:pPr>
        <w:pStyle w:val="ConsPlusNormal"/>
        <w:ind w:firstLine="540"/>
        <w:jc w:val="both"/>
      </w:pPr>
      <w: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C83E1B" w:rsidRDefault="00C83E1B">
      <w:pPr>
        <w:pStyle w:val="ConsPlusNormal"/>
        <w:ind w:firstLine="540"/>
        <w:jc w:val="both"/>
      </w:pPr>
      <w: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C83E1B" w:rsidRDefault="00C83E1B">
      <w:pPr>
        <w:pStyle w:val="ConsPlusNormal"/>
        <w:ind w:firstLine="540"/>
        <w:jc w:val="both"/>
      </w:pPr>
      <w:r>
        <w:t>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пункта 1 части 1.1 статьи 47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C83E1B" w:rsidRDefault="00C83E1B">
      <w:pPr>
        <w:pStyle w:val="ConsPlusNormal"/>
        <w:ind w:firstLine="540"/>
        <w:jc w:val="both"/>
      </w:pPr>
      <w:r>
        <w:t>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пункта 1 части 1 статьи 48 настоящего Федерального закона прекращает рассмотрение дела о нарушении антимонопольного законодательства.";</w:t>
      </w:r>
    </w:p>
    <w:p w:rsidR="00C83E1B" w:rsidRDefault="00C83E1B">
      <w:pPr>
        <w:pStyle w:val="ConsPlusNormal"/>
        <w:ind w:firstLine="540"/>
        <w:jc w:val="both"/>
      </w:pPr>
    </w:p>
    <w:p w:rsidR="00C83E1B" w:rsidRDefault="00C83E1B">
      <w:pPr>
        <w:pStyle w:val="ConsPlusNormal"/>
        <w:ind w:firstLine="540"/>
        <w:jc w:val="both"/>
      </w:pPr>
      <w:r>
        <w:t xml:space="preserve">34) </w:t>
      </w:r>
      <w:hyperlink r:id="rId101" w:history="1">
        <w:r>
          <w:rPr>
            <w:color w:val="0000FF"/>
          </w:rPr>
          <w:t>часть 3 статьи 51</w:t>
        </w:r>
      </w:hyperlink>
      <w:r>
        <w:t xml:space="preserve"> дополнить предложением следующего содержания: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C83E1B" w:rsidRDefault="00C83E1B">
      <w:pPr>
        <w:pStyle w:val="ConsPlusNormal"/>
        <w:ind w:firstLine="540"/>
        <w:jc w:val="both"/>
      </w:pPr>
      <w:r>
        <w:t xml:space="preserve">35) в </w:t>
      </w:r>
      <w:hyperlink r:id="rId102" w:history="1">
        <w:r>
          <w:rPr>
            <w:color w:val="0000FF"/>
          </w:rPr>
          <w:t>статье 52</w:t>
        </w:r>
      </w:hyperlink>
      <w:r>
        <w:t>:</w:t>
      </w:r>
    </w:p>
    <w:p w:rsidR="00C83E1B" w:rsidRDefault="00C83E1B">
      <w:pPr>
        <w:pStyle w:val="ConsPlusNormal"/>
        <w:ind w:firstLine="540"/>
        <w:jc w:val="both"/>
      </w:pPr>
      <w:r>
        <w:t xml:space="preserve">а) </w:t>
      </w:r>
      <w:hyperlink r:id="rId103" w:history="1">
        <w:r>
          <w:rPr>
            <w:color w:val="0000FF"/>
          </w:rPr>
          <w:t>часть 1</w:t>
        </w:r>
      </w:hyperlink>
      <w:r>
        <w:t xml:space="preserve"> дополнить предложением следующего содержания: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C83E1B" w:rsidRDefault="00C83E1B">
      <w:pPr>
        <w:pStyle w:val="ConsPlusNormal"/>
        <w:ind w:firstLine="540"/>
        <w:jc w:val="both"/>
      </w:pPr>
      <w:r>
        <w:t xml:space="preserve">б) </w:t>
      </w:r>
      <w:hyperlink r:id="rId104" w:history="1">
        <w:r>
          <w:rPr>
            <w:color w:val="0000FF"/>
          </w:rPr>
          <w:t>дополнить</w:t>
        </w:r>
      </w:hyperlink>
      <w:r>
        <w:t xml:space="preserve"> частью 1.1 следующего содержания:</w:t>
      </w:r>
    </w:p>
    <w:p w:rsidR="00C83E1B" w:rsidRDefault="00C83E1B">
      <w:pPr>
        <w:pStyle w:val="ConsPlusNormal"/>
        <w:ind w:firstLine="540"/>
        <w:jc w:val="both"/>
      </w:pPr>
      <w:r>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C83E1B" w:rsidRDefault="00C83E1B">
      <w:pPr>
        <w:pStyle w:val="ConsPlusNormal"/>
        <w:ind w:firstLine="540"/>
        <w:jc w:val="both"/>
      </w:pPr>
    </w:p>
    <w:p w:rsidR="00C83E1B" w:rsidRDefault="00C83E1B">
      <w:pPr>
        <w:pStyle w:val="ConsPlusNormal"/>
        <w:ind w:firstLine="540"/>
        <w:jc w:val="both"/>
      </w:pPr>
      <w:r>
        <w:t>Статья 2</w:t>
      </w:r>
    </w:p>
    <w:p w:rsidR="00C83E1B" w:rsidRDefault="00C83E1B">
      <w:pPr>
        <w:pStyle w:val="ConsPlusNormal"/>
        <w:ind w:firstLine="540"/>
        <w:jc w:val="both"/>
      </w:pPr>
    </w:p>
    <w:p w:rsidR="00C83E1B" w:rsidRDefault="00C83E1B">
      <w:pPr>
        <w:pStyle w:val="ConsPlusNormal"/>
        <w:ind w:firstLine="540"/>
        <w:jc w:val="both"/>
      </w:pPr>
      <w:r>
        <w:t xml:space="preserve">Внести в </w:t>
      </w:r>
      <w:hyperlink r:id="rId105" w:history="1">
        <w:r>
          <w:rPr>
            <w:color w:val="0000FF"/>
          </w:rPr>
          <w:t>статью 7</w:t>
        </w:r>
      </w:hyperlink>
      <w:r>
        <w:t xml:space="preserve"> Федерального закона от 17 августа 1995 года N 147-ФЗ "О естественных монополиях" (Собрание законодательства Российской Федерации, 1995, N 34, ст. 3426; 2011, N 30, ст. 4590) следующие изменения:</w:t>
      </w:r>
    </w:p>
    <w:p w:rsidR="00C83E1B" w:rsidRDefault="00C83E1B">
      <w:pPr>
        <w:pStyle w:val="ConsPlusNormal"/>
        <w:ind w:firstLine="540"/>
        <w:jc w:val="both"/>
      </w:pPr>
      <w:r>
        <w:t xml:space="preserve">1) в </w:t>
      </w:r>
      <w:hyperlink r:id="rId106" w:history="1">
        <w:r>
          <w:rPr>
            <w:color w:val="0000FF"/>
          </w:rPr>
          <w:t>пункте 2</w:t>
        </w:r>
      </w:hyperlink>
      <w:r>
        <w:t>:</w:t>
      </w:r>
    </w:p>
    <w:p w:rsidR="00C83E1B" w:rsidRDefault="00C83E1B">
      <w:pPr>
        <w:pStyle w:val="ConsPlusNormal"/>
        <w:ind w:firstLine="540"/>
        <w:jc w:val="both"/>
      </w:pPr>
      <w:r>
        <w:t xml:space="preserve">а) </w:t>
      </w:r>
      <w:hyperlink r:id="rId107" w:history="1">
        <w:r>
          <w:rPr>
            <w:color w:val="0000FF"/>
          </w:rPr>
          <w:t>абзац второй</w:t>
        </w:r>
      </w:hyperlink>
      <w:r>
        <w:t xml:space="preserve"> после слов "в результате которых субъект естественной монополии" дополнить словами ", у которого доход от осуществляемой деятельности в сферах естественных монополий превышает один процент общего объема его дохода,";</w:t>
      </w:r>
    </w:p>
    <w:p w:rsidR="00C83E1B" w:rsidRDefault="00C83E1B">
      <w:pPr>
        <w:pStyle w:val="ConsPlusNormal"/>
        <w:ind w:firstLine="540"/>
        <w:jc w:val="both"/>
      </w:pPr>
      <w:r>
        <w:t xml:space="preserve">б) </w:t>
      </w:r>
      <w:hyperlink r:id="rId108" w:history="1">
        <w:r>
          <w:rPr>
            <w:color w:val="0000FF"/>
          </w:rPr>
          <w:t>абзац третий</w:t>
        </w:r>
      </w:hyperlink>
      <w:r>
        <w:t xml:space="preserve"> после слов "инвестициями субъекта естественной монополии" дополнить </w:t>
      </w:r>
      <w:r>
        <w:lastRenderedPageBreak/>
        <w:t>словами ", у которого доход от осуществляемой деятельности в сферах естественных монополий превышает один процент общего объема его дохода,";</w:t>
      </w:r>
    </w:p>
    <w:p w:rsidR="00C83E1B" w:rsidRDefault="00C83E1B">
      <w:pPr>
        <w:pStyle w:val="ConsPlusNormal"/>
        <w:ind w:firstLine="540"/>
        <w:jc w:val="both"/>
      </w:pPr>
      <w:r>
        <w:t xml:space="preserve">в) </w:t>
      </w:r>
      <w:hyperlink r:id="rId109" w:history="1">
        <w:r>
          <w:rPr>
            <w:color w:val="0000FF"/>
          </w:rPr>
          <w:t>абзац четвертый</w:t>
        </w:r>
      </w:hyperlink>
      <w:r>
        <w:t xml:space="preserve"> дополнить словами "и если в результате такого приобретения доход хозяйствующего субъекта от осуществляемой деятельности в сферах естественных монополий составит более одного процента общего объема его дохода";</w:t>
      </w:r>
    </w:p>
    <w:p w:rsidR="00C83E1B" w:rsidRDefault="00C83E1B">
      <w:pPr>
        <w:pStyle w:val="ConsPlusNormal"/>
        <w:ind w:firstLine="540"/>
        <w:jc w:val="both"/>
      </w:pPr>
      <w:r>
        <w:t xml:space="preserve">2) </w:t>
      </w:r>
      <w:hyperlink r:id="rId110" w:history="1">
        <w:r>
          <w:rPr>
            <w:color w:val="0000FF"/>
          </w:rPr>
          <w:t>пункт 4</w:t>
        </w:r>
      </w:hyperlink>
      <w:r>
        <w:t xml:space="preserve"> признать утратившим силу.</w:t>
      </w:r>
    </w:p>
    <w:p w:rsidR="00C83E1B" w:rsidRDefault="00C83E1B">
      <w:pPr>
        <w:pStyle w:val="ConsPlusNormal"/>
        <w:ind w:firstLine="540"/>
        <w:jc w:val="both"/>
      </w:pPr>
    </w:p>
    <w:p w:rsidR="00C83E1B" w:rsidRDefault="00C83E1B">
      <w:pPr>
        <w:pStyle w:val="ConsPlusNormal"/>
        <w:ind w:firstLine="540"/>
        <w:jc w:val="both"/>
      </w:pPr>
      <w:r>
        <w:t>Статья 3</w:t>
      </w:r>
    </w:p>
    <w:p w:rsidR="00C83E1B" w:rsidRDefault="00C83E1B">
      <w:pPr>
        <w:pStyle w:val="ConsPlusNormal"/>
        <w:ind w:firstLine="540"/>
        <w:jc w:val="both"/>
      </w:pPr>
    </w:p>
    <w:p w:rsidR="00C83E1B" w:rsidRDefault="00C83E1B">
      <w:pPr>
        <w:pStyle w:val="ConsPlusNormal"/>
        <w:ind w:firstLine="540"/>
        <w:jc w:val="both"/>
      </w:pPr>
      <w:r>
        <w:t xml:space="preserve">Внести в </w:t>
      </w:r>
      <w:hyperlink r:id="rId111"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30, ст. 3029; N 44, ст. 4295, 4298; 2003, N 27, ст. 2700, 2708, 2717; N 46, ст. 4434; N 50, ст. 4847; 2004, N 31, ст. 3229; N 34, ст. 3533; 2005, N 1, ст. 13, 40, 45; N 13, ст. 1075, 1077; N 19, ст. 1752; N 27, ст. 2719, 2721; N 30, ст. 3104, 3131; N 50, ст. 5247; 2006, N 1, ст. 4, 10; N 6, ст. 636; N 17, ст. 1776; N 18, ст. 1907; N 19, ст. 2066; N 23, ст. 2380; N 31, ст. 3432, 3438; N 45, ст. 4641; N 50, ст. 5279; N 52, ст. 5498; 2007, N 1, ст. 25; N 7, ст. 840; N 16, ст. 1825; N 26, ст. 3089; N 30, ст. 3755; N 31, ст. 4007, 4008, 4009, 4015; N 41, ст. 4845; N 46, ст. 5553; N 50, ст. 6246; 2008, N 20, ст. 2251, 2259; N 29, ст. 3418; N 30, ст. 3604; N 49, ст. 5745; N 52, ст. 6235, 6236; 2009, N 1, ст. 17; N 7, ст. 777; N 23, ст. 2759; N 26, ст. 3120; N 29, ст. 3597, 3642; N 30, ст. 3735, 3739; N 45, ст. 5267; N 48, ст. 5711, 5724; N 52, ст. 6412; 2010, N 1, ст. 1; N 18, ст. 2145; N 19, ст. 2291; N 21, ст. 2525; N 23, ст. 2790; N 27, ст. 3416; N 30, ст. 4002, 4006, 4007; N 31, ст. 4158, 4164, 4193, 4206, 4207, 4208; N 41, ст. 5192; 2011, N 1, ст. 10, 23; N 15, ст. 2039; N 17, ст. 2310; N 19, ст. 2714, 2715; N 23, ст. 3260; N 27, ст. 3873; N 29, ст. 4290, 4291; N 30, ст. 4585, 4590, 4598, 4600, 4601, 4605; N 46, ст. 6406; N 48, ст. 6728; N 49, ст. 7025, 7061; N 50, ст. 7342, 7345, 7346, 7351, 7355, 7362, 7366; 2012, N 6, ст. 621; N 10, ст. 1166; N 24, ст. 3068, 3069, 3082; N 29, ст. 3996; N 31, ст. 4320, 4322, 4330; N 47, ст. 6402, 6403; N 49, ст. 6752, 6757; N 53, ст. 7577, 7602, 7641; 2013, N 8, ст. 719; N 14, ст. 1657, 1666; N 19, ст. 2323, 2325; N 23, ст. 2871; N 26, ст. 3207, 3208; N 27, ст. 3454, 3470, 3478; N 30, ст. 4025, 4029, 4030, 4031, 4032, 4034, 4035, 4036, 4040, 4044, 4078, 4082; N 31, ст. 4191; N 43, ст. 5444, 5445, 5452; N 44, ст. 5624, 5643; N 48, ст. 6159, 6161, 6164, 6165; N 49, ст. 6327, 6343; N 51, ст. 6683, 6685, 6695; N 52, ст. 6961, 6980, 6986, 7002; 2014, N 6, ст. 566; N 11, ст. 1096; N 14, ст. 1561, 1562; N 19, ст. 2302, 2306, 2310, 2317, 2324, 2326, 2327, 2335; N 26, ст. 3366, 3379, 3395; N 30, ст. 4211, 4218, 4228, 4256, 4259, 4264; N 42, ст. 5615; N 43, ст. 5799; N 48, ст. 6636; N 52, ст. 7545, 7549, 7550, 7557; 2015, N 1, ст. 29, 67, 74, 83, 85; N 10, ст. 1405, 1416; N 13, ст. 1811; N 21, ст. 2981; N 27, ст. 3945, 3950; N 29, ст. 4374, 4376, 4391) следующие изменения:</w:t>
      </w:r>
    </w:p>
    <w:p w:rsidR="00C83E1B" w:rsidRDefault="00C83E1B">
      <w:pPr>
        <w:pStyle w:val="ConsPlusNormal"/>
        <w:ind w:firstLine="540"/>
        <w:jc w:val="both"/>
      </w:pPr>
      <w:r>
        <w:t xml:space="preserve">1) </w:t>
      </w:r>
      <w:hyperlink r:id="rId112" w:history="1">
        <w:r>
          <w:rPr>
            <w:color w:val="0000FF"/>
          </w:rPr>
          <w:t>примечание</w:t>
        </w:r>
      </w:hyperlink>
      <w:r>
        <w:t xml:space="preserve"> к статье 2.4 дополнить предложением следующего содержания: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статьей 7.32.4 настоящего Кодекса, несут административную ответственность как должностные лица.";</w:t>
      </w:r>
    </w:p>
    <w:p w:rsidR="00C83E1B" w:rsidRDefault="00C83E1B">
      <w:pPr>
        <w:pStyle w:val="ConsPlusNormal"/>
        <w:ind w:firstLine="540"/>
        <w:jc w:val="both"/>
      </w:pPr>
      <w:r>
        <w:t xml:space="preserve">2) в </w:t>
      </w:r>
      <w:hyperlink r:id="rId113" w:history="1">
        <w:r>
          <w:rPr>
            <w:color w:val="0000FF"/>
          </w:rPr>
          <w:t>статье 4.5</w:t>
        </w:r>
      </w:hyperlink>
      <w:r>
        <w:t>:</w:t>
      </w:r>
    </w:p>
    <w:p w:rsidR="00C83E1B" w:rsidRDefault="00C83E1B">
      <w:pPr>
        <w:pStyle w:val="ConsPlusNormal"/>
        <w:ind w:firstLine="540"/>
        <w:jc w:val="both"/>
      </w:pPr>
      <w:r>
        <w:t xml:space="preserve">а) </w:t>
      </w:r>
      <w:hyperlink r:id="rId114" w:history="1">
        <w:r>
          <w:rPr>
            <w:color w:val="0000FF"/>
          </w:rPr>
          <w:t>часть 1</w:t>
        </w:r>
      </w:hyperlink>
      <w:r>
        <w:t xml:space="preserve"> после слов "(в том числе иностранных работников)," дополнить словами "процедуры обязательных в соответствии с законодательством Российской Федерации торгов (в части административных правонарушений, предусмотренных статьей 7.32.4 настоящего Кодекса),";</w:t>
      </w:r>
    </w:p>
    <w:p w:rsidR="00C83E1B" w:rsidRDefault="00C83E1B">
      <w:pPr>
        <w:pStyle w:val="ConsPlusNormal"/>
        <w:ind w:firstLine="540"/>
        <w:jc w:val="both"/>
      </w:pPr>
      <w:r>
        <w:t xml:space="preserve">б) в </w:t>
      </w:r>
      <w:hyperlink r:id="rId115" w:history="1">
        <w:r>
          <w:rPr>
            <w:color w:val="0000FF"/>
          </w:rPr>
          <w:t>части 6</w:t>
        </w:r>
      </w:hyperlink>
      <w:r>
        <w:t xml:space="preserve"> цифры "14.31, 14.31.1 - 14.33" заменить цифрами "14.31, 14.32, 14.33, 14.40";</w:t>
      </w:r>
    </w:p>
    <w:p w:rsidR="00C83E1B" w:rsidRDefault="00C83E1B">
      <w:pPr>
        <w:pStyle w:val="ConsPlusNormal"/>
        <w:ind w:firstLine="540"/>
        <w:jc w:val="both"/>
      </w:pPr>
      <w:r>
        <w:t xml:space="preserve">3) </w:t>
      </w:r>
      <w:hyperlink r:id="rId116" w:history="1">
        <w:r>
          <w:rPr>
            <w:color w:val="0000FF"/>
          </w:rPr>
          <w:t>дополнить</w:t>
        </w:r>
      </w:hyperlink>
      <w:r>
        <w:t xml:space="preserve"> статьей 7.32.4 следующего содержания:</w:t>
      </w:r>
    </w:p>
    <w:p w:rsidR="00C83E1B" w:rsidRDefault="00C83E1B">
      <w:pPr>
        <w:pStyle w:val="ConsPlusNormal"/>
        <w:ind w:firstLine="540"/>
        <w:jc w:val="both"/>
      </w:pPr>
    </w:p>
    <w:p w:rsidR="00C83E1B" w:rsidRDefault="00C83E1B">
      <w:pPr>
        <w:pStyle w:val="ConsPlusNormal"/>
        <w:ind w:firstLine="540"/>
        <w:jc w:val="both"/>
      </w:pPr>
      <w:r>
        <w:t>"Статья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rsidR="00C83E1B" w:rsidRDefault="00C83E1B">
      <w:pPr>
        <w:pStyle w:val="ConsPlusNormal"/>
        <w:ind w:firstLine="540"/>
        <w:jc w:val="both"/>
      </w:pPr>
    </w:p>
    <w:p w:rsidR="00C83E1B" w:rsidRDefault="00C83E1B">
      <w:pPr>
        <w:pStyle w:val="ConsPlusNormal"/>
        <w:ind w:firstLine="540"/>
        <w:jc w:val="both"/>
      </w:pPr>
      <w:r>
        <w:t xml:space="preserve">1. Неразмещение в соответствии с законодательством Российской Федерации информации о проведении обязательных в соответствии с законодательством Российской Федерации торгов, </w:t>
      </w:r>
      <w:r>
        <w:lastRenderedPageBreak/>
        <w:t>продаже государственного или муниципального имущества, за исключением случаев, предусмотренных статьями 7.30 и 7.32.3 настоящего Кодекса, -</w:t>
      </w:r>
    </w:p>
    <w:p w:rsidR="00C83E1B" w:rsidRDefault="00C83E1B">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C83E1B" w:rsidRDefault="00C83E1B">
      <w:pPr>
        <w:pStyle w:val="ConsPlusNormal"/>
        <w:ind w:firstLine="540"/>
        <w:jc w:val="both"/>
      </w:pPr>
      <w:r>
        <w:t>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статьями 7.29 и 7.32.3 настоящего Кодекса, -</w:t>
      </w:r>
    </w:p>
    <w:p w:rsidR="00C83E1B" w:rsidRDefault="00C83E1B">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C83E1B" w:rsidRDefault="00C83E1B">
      <w:pPr>
        <w:pStyle w:val="ConsPlusNormal"/>
        <w:ind w:firstLine="540"/>
        <w:jc w:val="both"/>
      </w:pPr>
      <w:r>
        <w:t>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статьями 7.31 и 7.32.3 настоящего Кодекса, -</w:t>
      </w:r>
    </w:p>
    <w:p w:rsidR="00C83E1B" w:rsidRDefault="00C83E1B">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C83E1B" w:rsidRDefault="00C83E1B">
      <w:pPr>
        <w:pStyle w:val="ConsPlusNormal"/>
        <w:ind w:firstLine="540"/>
        <w:jc w:val="both"/>
      </w:pPr>
      <w:r>
        <w:t>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статьями 7.30 и 7.32.3 настоящего Кодекса, -</w:t>
      </w:r>
    </w:p>
    <w:p w:rsidR="00C83E1B" w:rsidRDefault="00C83E1B">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C83E1B" w:rsidRDefault="00C83E1B">
      <w:pPr>
        <w:pStyle w:val="ConsPlusNormal"/>
        <w:ind w:firstLine="540"/>
        <w:jc w:val="both"/>
      </w:pPr>
      <w:r>
        <w:t>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статьями 7.30 и 7.32.3 настоящего Кодекса, -</w:t>
      </w:r>
    </w:p>
    <w:p w:rsidR="00C83E1B" w:rsidRDefault="00C83E1B">
      <w:pPr>
        <w:pStyle w:val="ConsPlusNormal"/>
        <w:ind w:firstLine="540"/>
        <w:jc w:val="both"/>
      </w:pPr>
      <w:r>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rsidR="00C83E1B" w:rsidRDefault="00C83E1B">
      <w:pPr>
        <w:pStyle w:val="ConsPlusNormal"/>
        <w:ind w:firstLine="540"/>
        <w:jc w:val="both"/>
      </w:pPr>
      <w:r>
        <w:t>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статьями 7.30 и 7.32.3 настоящего Кодекса, -</w:t>
      </w:r>
    </w:p>
    <w:p w:rsidR="00C83E1B" w:rsidRDefault="00C83E1B">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C83E1B" w:rsidRDefault="00C83E1B">
      <w:pPr>
        <w:pStyle w:val="ConsPlusNormal"/>
        <w:ind w:firstLine="540"/>
        <w:jc w:val="both"/>
      </w:pPr>
      <w:r>
        <w:t>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статьями 7.30 и 7.32.3 настоящего Кодекса, -</w:t>
      </w:r>
    </w:p>
    <w:p w:rsidR="00C83E1B" w:rsidRDefault="00C83E1B">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C83E1B" w:rsidRDefault="00C83E1B">
      <w:pPr>
        <w:pStyle w:val="ConsPlusNormal"/>
        <w:ind w:firstLine="540"/>
        <w:jc w:val="both"/>
      </w:pPr>
      <w:r>
        <w:t>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статьей 7.32 настоящего Кодекса, -</w:t>
      </w:r>
    </w:p>
    <w:p w:rsidR="00C83E1B" w:rsidRDefault="00C83E1B">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C83E1B" w:rsidRDefault="00C83E1B">
      <w:pPr>
        <w:pStyle w:val="ConsPlusNormal"/>
        <w:ind w:firstLine="540"/>
        <w:jc w:val="both"/>
      </w:pPr>
      <w:r>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w:t>
      </w:r>
      <w:r>
        <w:lastRenderedPageBreak/>
        <w:t>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статьей 7.32 настоящего Кодекса, -</w:t>
      </w:r>
    </w:p>
    <w:p w:rsidR="00C83E1B" w:rsidRDefault="00C83E1B">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C83E1B" w:rsidRDefault="00C83E1B">
      <w:pPr>
        <w:pStyle w:val="ConsPlusNormal"/>
        <w:ind w:firstLine="540"/>
        <w:jc w:val="both"/>
      </w:pPr>
      <w:r>
        <w:t>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частями 1 - 9 настоящей статьи и статьями 7.29 - 7.32 и 7.32.3 настоящего Кодекса, -</w:t>
      </w:r>
    </w:p>
    <w:p w:rsidR="00C83E1B" w:rsidRDefault="00C83E1B">
      <w:pPr>
        <w:pStyle w:val="ConsPlusNormal"/>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C83E1B" w:rsidRDefault="00C83E1B">
      <w:pPr>
        <w:pStyle w:val="ConsPlusNormal"/>
        <w:ind w:firstLine="540"/>
        <w:jc w:val="both"/>
      </w:pPr>
    </w:p>
    <w:p w:rsidR="00C83E1B" w:rsidRDefault="00C83E1B">
      <w:pPr>
        <w:pStyle w:val="ConsPlusNormal"/>
        <w:ind w:firstLine="540"/>
        <w:jc w:val="both"/>
      </w:pPr>
      <w:r>
        <w:t xml:space="preserve">4) в </w:t>
      </w:r>
      <w:hyperlink r:id="rId117" w:history="1">
        <w:r>
          <w:rPr>
            <w:color w:val="0000FF"/>
          </w:rPr>
          <w:t>статье 14.9</w:t>
        </w:r>
      </w:hyperlink>
      <w:r>
        <w:t>:</w:t>
      </w:r>
    </w:p>
    <w:p w:rsidR="00C83E1B" w:rsidRDefault="00C83E1B">
      <w:pPr>
        <w:pStyle w:val="ConsPlusNormal"/>
        <w:ind w:firstLine="540"/>
        <w:jc w:val="both"/>
      </w:pPr>
      <w:r>
        <w:t xml:space="preserve">а) в </w:t>
      </w:r>
      <w:hyperlink r:id="rId118" w:history="1">
        <w:r>
          <w:rPr>
            <w:color w:val="0000FF"/>
          </w:rPr>
          <w:t>абзаце втором части 1</w:t>
        </w:r>
      </w:hyperlink>
      <w:r>
        <w:t xml:space="preserve"> слова "до тридцати" заменить словами "до пятидесяти";</w:t>
      </w:r>
    </w:p>
    <w:p w:rsidR="00C83E1B" w:rsidRDefault="00C83E1B">
      <w:pPr>
        <w:pStyle w:val="ConsPlusNormal"/>
        <w:ind w:firstLine="540"/>
        <w:jc w:val="both"/>
      </w:pPr>
      <w:r>
        <w:t xml:space="preserve">б) в </w:t>
      </w:r>
      <w:hyperlink r:id="rId119" w:history="1">
        <w:r>
          <w:rPr>
            <w:color w:val="0000FF"/>
          </w:rPr>
          <w:t>абзаце втором части 2</w:t>
        </w:r>
      </w:hyperlink>
      <w:r>
        <w:t xml:space="preserve"> слова "наложение административного штрафа на должностных лиц в размере от тридцати тысяч до пятидесяти тысяч рублей либо" исключить;</w:t>
      </w:r>
    </w:p>
    <w:p w:rsidR="00C83E1B" w:rsidRDefault="00C83E1B">
      <w:pPr>
        <w:pStyle w:val="ConsPlusNormal"/>
        <w:ind w:firstLine="540"/>
        <w:jc w:val="both"/>
      </w:pPr>
      <w:r>
        <w:t xml:space="preserve">5) в </w:t>
      </w:r>
      <w:hyperlink r:id="rId120" w:history="1">
        <w:r>
          <w:rPr>
            <w:color w:val="0000FF"/>
          </w:rPr>
          <w:t>статье 14.31</w:t>
        </w:r>
      </w:hyperlink>
      <w:r>
        <w:t>:</w:t>
      </w:r>
    </w:p>
    <w:p w:rsidR="00C83E1B" w:rsidRDefault="00C83E1B">
      <w:pPr>
        <w:pStyle w:val="ConsPlusNormal"/>
        <w:ind w:firstLine="540"/>
        <w:jc w:val="both"/>
      </w:pPr>
      <w:r>
        <w:t xml:space="preserve">а) в </w:t>
      </w:r>
      <w:hyperlink r:id="rId121" w:history="1">
        <w:r>
          <w:rPr>
            <w:color w:val="0000FF"/>
          </w:rPr>
          <w:t>абзаце первом части 1</w:t>
        </w:r>
      </w:hyperlink>
      <w:r>
        <w:t xml:space="preserve"> и </w:t>
      </w:r>
      <w:hyperlink r:id="rId122" w:history="1">
        <w:r>
          <w:rPr>
            <w:color w:val="0000FF"/>
          </w:rPr>
          <w:t>абзаце первом части 2</w:t>
        </w:r>
      </w:hyperlink>
      <w:r>
        <w:t xml:space="preserve"> слова ", за исключением случаев, предусмотренных статьей 14.31.1 настоящего Кодекса," исключить;</w:t>
      </w:r>
    </w:p>
    <w:p w:rsidR="00C83E1B" w:rsidRDefault="00C83E1B">
      <w:pPr>
        <w:pStyle w:val="ConsPlusNormal"/>
        <w:ind w:firstLine="540"/>
        <w:jc w:val="both"/>
      </w:pPr>
      <w:r>
        <w:t xml:space="preserve">б) в </w:t>
      </w:r>
      <w:hyperlink r:id="rId123" w:history="1">
        <w:r>
          <w:rPr>
            <w:color w:val="0000FF"/>
          </w:rPr>
          <w:t>примечании 2</w:t>
        </w:r>
      </w:hyperlink>
      <w:r>
        <w:t xml:space="preserve">, </w:t>
      </w:r>
      <w:hyperlink r:id="rId124" w:history="1">
        <w:r>
          <w:rPr>
            <w:color w:val="0000FF"/>
          </w:rPr>
          <w:t>абзаце первом примечания 3</w:t>
        </w:r>
      </w:hyperlink>
      <w:r>
        <w:t xml:space="preserve"> и </w:t>
      </w:r>
      <w:hyperlink r:id="rId125" w:history="1">
        <w:r>
          <w:rPr>
            <w:color w:val="0000FF"/>
          </w:rPr>
          <w:t>примечании 4</w:t>
        </w:r>
      </w:hyperlink>
      <w:r>
        <w:t xml:space="preserve"> цифры "14.31.1," исключить;</w:t>
      </w:r>
    </w:p>
    <w:p w:rsidR="00C83E1B" w:rsidRDefault="00C83E1B">
      <w:pPr>
        <w:pStyle w:val="ConsPlusNormal"/>
        <w:ind w:firstLine="540"/>
        <w:jc w:val="both"/>
      </w:pPr>
      <w:r>
        <w:t xml:space="preserve">в) </w:t>
      </w:r>
      <w:hyperlink r:id="rId126" w:history="1">
        <w:r>
          <w:rPr>
            <w:color w:val="0000FF"/>
          </w:rPr>
          <w:t>дополнить</w:t>
        </w:r>
      </w:hyperlink>
      <w:r>
        <w:t xml:space="preserve"> примечанием 5 следующего содержания:</w:t>
      </w:r>
    </w:p>
    <w:p w:rsidR="00C83E1B" w:rsidRDefault="00C83E1B">
      <w:pPr>
        <w:pStyle w:val="ConsPlusNormal"/>
        <w:ind w:firstLine="540"/>
        <w:jc w:val="both"/>
      </w:pPr>
      <w:r>
        <w:t>"5.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статьями 14.32 и 14.33 настоящего Кодекса, если такое предписание исполнено.";</w:t>
      </w:r>
    </w:p>
    <w:p w:rsidR="00C83E1B" w:rsidRDefault="00C83E1B">
      <w:pPr>
        <w:pStyle w:val="ConsPlusNormal"/>
        <w:ind w:firstLine="540"/>
        <w:jc w:val="both"/>
      </w:pPr>
      <w:r>
        <w:t xml:space="preserve">6) </w:t>
      </w:r>
      <w:hyperlink r:id="rId127" w:history="1">
        <w:r>
          <w:rPr>
            <w:color w:val="0000FF"/>
          </w:rPr>
          <w:t>статью 14.31.1</w:t>
        </w:r>
      </w:hyperlink>
      <w:r>
        <w:t xml:space="preserve"> признать утратившей силу;</w:t>
      </w:r>
    </w:p>
    <w:p w:rsidR="00C83E1B" w:rsidRDefault="00C83E1B">
      <w:pPr>
        <w:pStyle w:val="ConsPlusNormal"/>
        <w:ind w:firstLine="540"/>
        <w:jc w:val="both"/>
      </w:pPr>
      <w:r>
        <w:t xml:space="preserve">7) в </w:t>
      </w:r>
      <w:hyperlink r:id="rId128" w:history="1">
        <w:r>
          <w:rPr>
            <w:color w:val="0000FF"/>
          </w:rPr>
          <w:t>статье 14.32</w:t>
        </w:r>
      </w:hyperlink>
      <w:r>
        <w:t>:</w:t>
      </w:r>
    </w:p>
    <w:p w:rsidR="00C83E1B" w:rsidRDefault="00C83E1B">
      <w:pPr>
        <w:pStyle w:val="ConsPlusNormal"/>
        <w:ind w:firstLine="540"/>
        <w:jc w:val="both"/>
      </w:pPr>
      <w:r>
        <w:t xml:space="preserve">а) в </w:t>
      </w:r>
      <w:hyperlink r:id="rId129" w:history="1">
        <w:r>
          <w:rPr>
            <w:color w:val="0000FF"/>
          </w:rPr>
          <w:t>абзаце втором части 1</w:t>
        </w:r>
      </w:hyperlink>
      <w:r>
        <w:t xml:space="preserve"> слова "начальной стоимости предмета торгов, но" заменить словами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w:t>
      </w:r>
    </w:p>
    <w:p w:rsidR="00C83E1B" w:rsidRDefault="00C83E1B">
      <w:pPr>
        <w:pStyle w:val="ConsPlusNormal"/>
        <w:ind w:firstLine="540"/>
        <w:jc w:val="both"/>
      </w:pPr>
      <w:r>
        <w:t xml:space="preserve">б) </w:t>
      </w:r>
      <w:hyperlink r:id="rId130" w:history="1">
        <w:r>
          <w:rPr>
            <w:color w:val="0000FF"/>
          </w:rPr>
          <w:t>дополнить</w:t>
        </w:r>
      </w:hyperlink>
      <w:r>
        <w:t xml:space="preserve"> примечаниями 5 и 6 следующего содержания:</w:t>
      </w:r>
    </w:p>
    <w:p w:rsidR="00C83E1B" w:rsidRDefault="00C83E1B">
      <w:pPr>
        <w:pStyle w:val="ConsPlusNormal"/>
        <w:ind w:firstLine="540"/>
        <w:jc w:val="both"/>
      </w:pPr>
      <w:r>
        <w:t>"5. За совершение административного правонарушения, предусмотренного частями 1 и 3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добровольно заявило в федеральный антимонопольный орган, его территориальный орган о заключении им недопустимого в соответствии с антимонопольным законодательством Российской Федерации соглашения (картеля) и в совокупности выполнило следующие условия:</w:t>
      </w:r>
    </w:p>
    <w:p w:rsidR="00C83E1B" w:rsidRDefault="00C83E1B">
      <w:pPr>
        <w:pStyle w:val="ConsPlusNormal"/>
        <w:ind w:firstLine="540"/>
        <w:jc w:val="both"/>
      </w:pPr>
      <w:r>
        <w:t>лицо признало факт совершения административного правонарушения;</w:t>
      </w:r>
    </w:p>
    <w:p w:rsidR="00C83E1B" w:rsidRDefault="00C83E1B">
      <w:pPr>
        <w:pStyle w:val="ConsPlusNormal"/>
        <w:ind w:firstLine="540"/>
        <w:jc w:val="both"/>
      </w:pPr>
      <w:r>
        <w:t>лицо отказалось от участия или дальнейшего участия в соглашении (картеле);</w:t>
      </w:r>
    </w:p>
    <w:p w:rsidR="00C83E1B" w:rsidRDefault="00C83E1B">
      <w:pPr>
        <w:pStyle w:val="ConsPlusNormal"/>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C83E1B" w:rsidRDefault="00C83E1B">
      <w:pPr>
        <w:pStyle w:val="ConsPlusNormal"/>
        <w:ind w:firstLine="540"/>
        <w:jc w:val="both"/>
      </w:pPr>
      <w: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 (картеля).</w:t>
      </w:r>
    </w:p>
    <w:p w:rsidR="00C83E1B" w:rsidRDefault="00C83E1B">
      <w:pPr>
        <w:pStyle w:val="ConsPlusNormal"/>
        <w:ind w:firstLine="540"/>
        <w:jc w:val="both"/>
      </w:pPr>
      <w:r>
        <w:t xml:space="preserve">6. При определении в соответствии с настоящей статьей размера административного </w:t>
      </w:r>
      <w:r>
        <w:lastRenderedPageBreak/>
        <w:t>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C83E1B" w:rsidRDefault="00C83E1B">
      <w:pPr>
        <w:pStyle w:val="ConsPlusNormal"/>
        <w:ind w:firstLine="540"/>
        <w:jc w:val="both"/>
      </w:pPr>
      <w:r>
        <w:t xml:space="preserve">8) в </w:t>
      </w:r>
      <w:hyperlink r:id="rId131" w:history="1">
        <w:r>
          <w:rPr>
            <w:color w:val="0000FF"/>
          </w:rPr>
          <w:t>статье 14.40</w:t>
        </w:r>
      </w:hyperlink>
      <w:r>
        <w:t>:</w:t>
      </w:r>
    </w:p>
    <w:p w:rsidR="00C83E1B" w:rsidRDefault="00C83E1B">
      <w:pPr>
        <w:pStyle w:val="ConsPlusNormal"/>
        <w:ind w:firstLine="540"/>
        <w:jc w:val="both"/>
      </w:pPr>
      <w:r>
        <w:t xml:space="preserve">а) в </w:t>
      </w:r>
      <w:hyperlink r:id="rId132" w:history="1">
        <w:r>
          <w:rPr>
            <w:color w:val="0000FF"/>
          </w:rPr>
          <w:t>абзаце первом части 1</w:t>
        </w:r>
      </w:hyperlink>
      <w:r>
        <w:t xml:space="preserve"> слова "статьями 14.31, 14.31.1" заменить словами "статьей 14.31";</w:t>
      </w:r>
    </w:p>
    <w:p w:rsidR="00C83E1B" w:rsidRDefault="00C83E1B">
      <w:pPr>
        <w:pStyle w:val="ConsPlusNormal"/>
        <w:ind w:firstLine="540"/>
        <w:jc w:val="both"/>
      </w:pPr>
      <w:r>
        <w:t xml:space="preserve">б) в </w:t>
      </w:r>
      <w:hyperlink r:id="rId133" w:history="1">
        <w:r>
          <w:rPr>
            <w:color w:val="0000FF"/>
          </w:rPr>
          <w:t>абзаце первом части 2</w:t>
        </w:r>
      </w:hyperlink>
      <w:r>
        <w:t xml:space="preserve"> слова "статьями 14.31, 14.31.1" заменить словами "статьей 14.31";</w:t>
      </w:r>
    </w:p>
    <w:p w:rsidR="00C83E1B" w:rsidRDefault="00C83E1B">
      <w:pPr>
        <w:pStyle w:val="ConsPlusNormal"/>
        <w:ind w:firstLine="540"/>
        <w:jc w:val="both"/>
      </w:pPr>
      <w:r>
        <w:t xml:space="preserve">9) в </w:t>
      </w:r>
      <w:hyperlink r:id="rId134" w:history="1">
        <w:r>
          <w:rPr>
            <w:color w:val="0000FF"/>
          </w:rPr>
          <w:t>части 2</w:t>
        </w:r>
      </w:hyperlink>
      <w:r>
        <w:t xml:space="preserve"> и </w:t>
      </w:r>
      <w:hyperlink r:id="rId135" w:history="1">
        <w:r>
          <w:rPr>
            <w:color w:val="0000FF"/>
          </w:rPr>
          <w:t>абзаце пятом части 3 статьи 23.1</w:t>
        </w:r>
      </w:hyperlink>
      <w:r>
        <w:t xml:space="preserve"> цифры "14.31.1," исключить;</w:t>
      </w:r>
    </w:p>
    <w:p w:rsidR="00C83E1B" w:rsidRDefault="00C83E1B">
      <w:pPr>
        <w:pStyle w:val="ConsPlusNormal"/>
        <w:ind w:firstLine="540"/>
        <w:jc w:val="both"/>
      </w:pPr>
      <w:r>
        <w:t xml:space="preserve">10) в </w:t>
      </w:r>
      <w:hyperlink r:id="rId136" w:history="1">
        <w:r>
          <w:rPr>
            <w:color w:val="0000FF"/>
          </w:rPr>
          <w:t>статье 23.48</w:t>
        </w:r>
      </w:hyperlink>
      <w:r>
        <w:t>:</w:t>
      </w:r>
    </w:p>
    <w:p w:rsidR="00C83E1B" w:rsidRDefault="00C83E1B">
      <w:pPr>
        <w:pStyle w:val="ConsPlusNormal"/>
        <w:ind w:firstLine="540"/>
        <w:jc w:val="both"/>
      </w:pPr>
      <w:r>
        <w:t xml:space="preserve">а) в </w:t>
      </w:r>
      <w:hyperlink r:id="rId137" w:history="1">
        <w:r>
          <w:rPr>
            <w:color w:val="0000FF"/>
          </w:rPr>
          <w:t>части 1</w:t>
        </w:r>
      </w:hyperlink>
      <w:r>
        <w:t xml:space="preserve"> слова "статьей 9.15" заменить словами "статьями 7.32.4, 9.15", слова "статьей 14.9" заменить словами "частью 1 статьи 14.9", слова "статьями 14.31, 14.31.1" заменить словами "статьей 14.31";</w:t>
      </w:r>
    </w:p>
    <w:p w:rsidR="00C83E1B" w:rsidRDefault="00C83E1B">
      <w:pPr>
        <w:pStyle w:val="ConsPlusNormal"/>
        <w:ind w:firstLine="540"/>
        <w:jc w:val="both"/>
      </w:pPr>
      <w:r>
        <w:t xml:space="preserve">б) в </w:t>
      </w:r>
      <w:hyperlink r:id="rId138" w:history="1">
        <w:r>
          <w:rPr>
            <w:color w:val="0000FF"/>
          </w:rPr>
          <w:t>пункте 2 части 2</w:t>
        </w:r>
      </w:hyperlink>
      <w:r>
        <w:t xml:space="preserve"> цифры "14.31.1," исключить;</w:t>
      </w:r>
    </w:p>
    <w:p w:rsidR="00C83E1B" w:rsidRDefault="00C83E1B">
      <w:pPr>
        <w:pStyle w:val="ConsPlusNormal"/>
        <w:ind w:firstLine="540"/>
        <w:jc w:val="both"/>
      </w:pPr>
      <w:r>
        <w:t xml:space="preserve">11) в </w:t>
      </w:r>
      <w:hyperlink r:id="rId139" w:history="1">
        <w:r>
          <w:rPr>
            <w:color w:val="0000FF"/>
          </w:rPr>
          <w:t>части 1.2 статьи 28.1</w:t>
        </w:r>
      </w:hyperlink>
      <w:r>
        <w:t xml:space="preserve"> цифры "14.31.1 - 14.33" заменить цифрами "14.32, 14.33, 14.40".</w:t>
      </w:r>
    </w:p>
    <w:p w:rsidR="00C83E1B" w:rsidRDefault="00C83E1B">
      <w:pPr>
        <w:pStyle w:val="ConsPlusNormal"/>
        <w:ind w:firstLine="540"/>
        <w:jc w:val="both"/>
      </w:pPr>
    </w:p>
    <w:p w:rsidR="00C83E1B" w:rsidRDefault="00C83E1B">
      <w:pPr>
        <w:pStyle w:val="ConsPlusNormal"/>
        <w:pBdr>
          <w:top w:val="single" w:sz="6" w:space="0" w:color="auto"/>
        </w:pBdr>
        <w:spacing w:before="100" w:after="100"/>
        <w:jc w:val="both"/>
        <w:rPr>
          <w:sz w:val="2"/>
          <w:szCs w:val="2"/>
        </w:rPr>
      </w:pPr>
    </w:p>
    <w:p w:rsidR="00C83E1B" w:rsidRDefault="00C83E1B">
      <w:pPr>
        <w:pStyle w:val="ConsPlusNormal"/>
        <w:ind w:firstLine="540"/>
        <w:jc w:val="both"/>
      </w:pPr>
      <w:r>
        <w:t>КонсультантПлюс: примечание.</w:t>
      </w:r>
    </w:p>
    <w:p w:rsidR="00C83E1B" w:rsidRDefault="00C83E1B">
      <w:pPr>
        <w:pStyle w:val="ConsPlusNormal"/>
        <w:ind w:firstLine="540"/>
        <w:jc w:val="both"/>
      </w:pPr>
      <w:r>
        <w:t xml:space="preserve">Статья 4 </w:t>
      </w:r>
      <w:hyperlink w:anchor="P394" w:history="1">
        <w:r>
          <w:rPr>
            <w:color w:val="0000FF"/>
          </w:rPr>
          <w:t>вступила</w:t>
        </w:r>
      </w:hyperlink>
      <w:r>
        <w:t xml:space="preserve"> в силу с 6 октября 2015 года.</w:t>
      </w:r>
    </w:p>
    <w:p w:rsidR="00C83E1B" w:rsidRDefault="00C83E1B">
      <w:pPr>
        <w:pStyle w:val="ConsPlusNormal"/>
        <w:pBdr>
          <w:top w:val="single" w:sz="6" w:space="0" w:color="auto"/>
        </w:pBdr>
        <w:spacing w:before="100" w:after="100"/>
        <w:jc w:val="both"/>
        <w:rPr>
          <w:sz w:val="2"/>
          <w:szCs w:val="2"/>
        </w:rPr>
      </w:pPr>
    </w:p>
    <w:p w:rsidR="00C83E1B" w:rsidRDefault="00C83E1B">
      <w:pPr>
        <w:pStyle w:val="ConsPlusNormal"/>
        <w:ind w:firstLine="540"/>
        <w:jc w:val="both"/>
      </w:pPr>
      <w:bookmarkStart w:id="0" w:name="P370"/>
      <w:bookmarkEnd w:id="0"/>
      <w:r>
        <w:t>Статья 4</w:t>
      </w:r>
    </w:p>
    <w:p w:rsidR="00C83E1B" w:rsidRDefault="00C83E1B">
      <w:pPr>
        <w:pStyle w:val="ConsPlusNormal"/>
        <w:ind w:firstLine="540"/>
        <w:jc w:val="both"/>
      </w:pPr>
    </w:p>
    <w:p w:rsidR="00C83E1B" w:rsidRDefault="00C83E1B">
      <w:pPr>
        <w:pStyle w:val="ConsPlusNormal"/>
        <w:ind w:firstLine="540"/>
        <w:jc w:val="both"/>
      </w:pPr>
      <w:r>
        <w:t xml:space="preserve">Внести в </w:t>
      </w:r>
      <w:hyperlink r:id="rId140" w:history="1">
        <w:r>
          <w:rPr>
            <w:color w:val="0000FF"/>
          </w:rPr>
          <w:t>статью 2</w:t>
        </w:r>
      </w:hyperlink>
      <w:r>
        <w:t xml:space="preserve"> Федерального закона от 13 июля 2015 года N 250-ФЗ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2015, N 29, ст. 4376) следующие изменения:</w:t>
      </w:r>
    </w:p>
    <w:p w:rsidR="00C83E1B" w:rsidRDefault="00C83E1B">
      <w:pPr>
        <w:pStyle w:val="ConsPlusNormal"/>
        <w:ind w:firstLine="540"/>
        <w:jc w:val="both"/>
      </w:pPr>
      <w:r>
        <w:t xml:space="preserve">1) </w:t>
      </w:r>
      <w:hyperlink r:id="rId141" w:history="1">
        <w:r>
          <w:rPr>
            <w:color w:val="0000FF"/>
          </w:rPr>
          <w:t>пункт 1</w:t>
        </w:r>
      </w:hyperlink>
      <w:r>
        <w:t xml:space="preserve"> изложить в следующей редакции:</w:t>
      </w:r>
    </w:p>
    <w:p w:rsidR="00C83E1B" w:rsidRDefault="00C83E1B">
      <w:pPr>
        <w:pStyle w:val="ConsPlusNormal"/>
        <w:ind w:firstLine="540"/>
        <w:jc w:val="both"/>
      </w:pPr>
      <w:r>
        <w:t xml:space="preserve">"1) в </w:t>
      </w:r>
      <w:hyperlink r:id="rId142" w:history="1">
        <w:r>
          <w:rPr>
            <w:color w:val="0000FF"/>
          </w:rPr>
          <w:t>части 6 статьи 4.5</w:t>
        </w:r>
      </w:hyperlink>
      <w:r>
        <w:t xml:space="preserve"> цифры "14.9, 14.31, 14.32, 14.33, 14.40" заменить цифрами "14.9, 14.9.1, 14.31, 14.32, 14.33, 14.40", слова "антимонопольного законодательства" заменить словом "законодательства";";</w:t>
      </w:r>
    </w:p>
    <w:p w:rsidR="00C83E1B" w:rsidRDefault="00C83E1B">
      <w:pPr>
        <w:pStyle w:val="ConsPlusNormal"/>
        <w:ind w:firstLine="540"/>
        <w:jc w:val="both"/>
      </w:pPr>
      <w:r>
        <w:t xml:space="preserve">2) </w:t>
      </w:r>
      <w:hyperlink r:id="rId143" w:history="1">
        <w:r>
          <w:rPr>
            <w:color w:val="0000FF"/>
          </w:rPr>
          <w:t>пункт 5</w:t>
        </w:r>
      </w:hyperlink>
      <w:r>
        <w:t xml:space="preserve"> изложить в следующей редакции:</w:t>
      </w:r>
    </w:p>
    <w:p w:rsidR="00C83E1B" w:rsidRDefault="00C83E1B">
      <w:pPr>
        <w:pStyle w:val="ConsPlusNormal"/>
        <w:ind w:firstLine="540"/>
        <w:jc w:val="both"/>
      </w:pPr>
      <w:r>
        <w:t xml:space="preserve">"5) в </w:t>
      </w:r>
      <w:hyperlink r:id="rId144" w:history="1">
        <w:r>
          <w:rPr>
            <w:color w:val="0000FF"/>
          </w:rPr>
          <w:t>статье 14.31</w:t>
        </w:r>
      </w:hyperlink>
      <w:r>
        <w:t>:</w:t>
      </w:r>
    </w:p>
    <w:p w:rsidR="00C83E1B" w:rsidRDefault="00C83E1B">
      <w:pPr>
        <w:pStyle w:val="ConsPlusNormal"/>
        <w:ind w:firstLine="540"/>
        <w:jc w:val="both"/>
      </w:pPr>
      <w:r>
        <w:t xml:space="preserve">а) в </w:t>
      </w:r>
      <w:hyperlink r:id="rId145" w:history="1">
        <w:r>
          <w:rPr>
            <w:color w:val="0000FF"/>
          </w:rPr>
          <w:t>абзаце первом части 1</w:t>
        </w:r>
      </w:hyperlink>
      <w:r>
        <w:t xml:space="preserve"> слова "устранение конкуренции -" заменить словами "устранение конкуренции, за исключением случаев, предусмотренных статьей 9.21 настоящего Кодекса, -";</w:t>
      </w:r>
    </w:p>
    <w:p w:rsidR="00C83E1B" w:rsidRDefault="00C83E1B">
      <w:pPr>
        <w:pStyle w:val="ConsPlusNormal"/>
        <w:ind w:firstLine="540"/>
        <w:jc w:val="both"/>
      </w:pPr>
      <w:r>
        <w:t xml:space="preserve">б) в </w:t>
      </w:r>
      <w:hyperlink r:id="rId146" w:history="1">
        <w:r>
          <w:rPr>
            <w:color w:val="0000FF"/>
          </w:rPr>
          <w:t>абзаце первом части 2</w:t>
        </w:r>
      </w:hyperlink>
      <w:r>
        <w:t xml:space="preserve"> слова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 заменить словами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статьей 9.21 настоящего Кодекса, -";";</w:t>
      </w:r>
    </w:p>
    <w:p w:rsidR="00C83E1B" w:rsidRDefault="00C83E1B">
      <w:pPr>
        <w:pStyle w:val="ConsPlusNormal"/>
        <w:ind w:firstLine="540"/>
        <w:jc w:val="both"/>
      </w:pPr>
      <w:r>
        <w:t xml:space="preserve">3) </w:t>
      </w:r>
      <w:hyperlink r:id="rId147" w:history="1">
        <w:r>
          <w:rPr>
            <w:color w:val="0000FF"/>
          </w:rPr>
          <w:t>пункт 8</w:t>
        </w:r>
      </w:hyperlink>
      <w:r>
        <w:t xml:space="preserve"> изложить в следующей редакции:</w:t>
      </w:r>
    </w:p>
    <w:p w:rsidR="00C83E1B" w:rsidRDefault="00C83E1B">
      <w:pPr>
        <w:pStyle w:val="ConsPlusNormal"/>
        <w:ind w:firstLine="540"/>
        <w:jc w:val="both"/>
      </w:pPr>
      <w:r>
        <w:t xml:space="preserve">"8) в </w:t>
      </w:r>
      <w:hyperlink r:id="rId148" w:history="1">
        <w:r>
          <w:rPr>
            <w:color w:val="0000FF"/>
          </w:rPr>
          <w:t>части 1 статьи 23.48</w:t>
        </w:r>
      </w:hyperlink>
      <w:r>
        <w:t xml:space="preserve"> слова "частью 1 статьи 14.9," заменить словами "частью 1 статьи 14.9, статьей 14.9.1,";".</w:t>
      </w:r>
    </w:p>
    <w:p w:rsidR="00C83E1B" w:rsidRDefault="00C83E1B">
      <w:pPr>
        <w:pStyle w:val="ConsPlusNormal"/>
        <w:ind w:firstLine="540"/>
        <w:jc w:val="both"/>
      </w:pPr>
    </w:p>
    <w:p w:rsidR="00C83E1B" w:rsidRDefault="00C83E1B">
      <w:pPr>
        <w:pStyle w:val="ConsPlusNormal"/>
        <w:ind w:firstLine="540"/>
        <w:jc w:val="both"/>
      </w:pPr>
      <w:r>
        <w:t>Статья 5</w:t>
      </w:r>
    </w:p>
    <w:p w:rsidR="00C83E1B" w:rsidRDefault="00C83E1B">
      <w:pPr>
        <w:pStyle w:val="ConsPlusNormal"/>
        <w:ind w:firstLine="540"/>
        <w:jc w:val="both"/>
      </w:pPr>
    </w:p>
    <w:p w:rsidR="00C83E1B" w:rsidRDefault="00C83E1B">
      <w:pPr>
        <w:pStyle w:val="ConsPlusNormal"/>
        <w:ind w:firstLine="540"/>
        <w:jc w:val="both"/>
      </w:pPr>
      <w:r>
        <w:t>Признать утратившими силу:</w:t>
      </w:r>
    </w:p>
    <w:p w:rsidR="00C83E1B" w:rsidRDefault="00C83E1B">
      <w:pPr>
        <w:pStyle w:val="ConsPlusNormal"/>
        <w:ind w:firstLine="540"/>
        <w:jc w:val="both"/>
      </w:pPr>
      <w:r>
        <w:t xml:space="preserve">1) </w:t>
      </w:r>
      <w:hyperlink r:id="rId149" w:history="1">
        <w:r>
          <w:rPr>
            <w:color w:val="0000FF"/>
          </w:rPr>
          <w:t>пункт 13 статьи 1</w:t>
        </w:r>
      </w:hyperlink>
      <w:r>
        <w:t xml:space="preserve"> Федерального закона от 17 июля 2009 года N 160-ФЗ "О внесении изменений в Кодекс Российской Федерации об административных правонарушениях и отдельные законодательные акты Российской Федерации" (Собрание законодательства Российской Федерации, 2009, N 29, ст. 3597);</w:t>
      </w:r>
    </w:p>
    <w:p w:rsidR="00C83E1B" w:rsidRDefault="00C83E1B">
      <w:pPr>
        <w:pStyle w:val="ConsPlusNormal"/>
        <w:ind w:firstLine="540"/>
        <w:jc w:val="both"/>
      </w:pPr>
      <w:r>
        <w:t xml:space="preserve">2) </w:t>
      </w:r>
      <w:hyperlink r:id="rId150" w:history="1">
        <w:r>
          <w:rPr>
            <w:color w:val="0000FF"/>
          </w:rPr>
          <w:t>подпункты "б"</w:t>
        </w:r>
      </w:hyperlink>
      <w:r>
        <w:t xml:space="preserve"> и </w:t>
      </w:r>
      <w:hyperlink r:id="rId151" w:history="1">
        <w:r>
          <w:rPr>
            <w:color w:val="0000FF"/>
          </w:rPr>
          <w:t>"в" пункта 3 статьи 1</w:t>
        </w:r>
      </w:hyperlink>
      <w: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w:t>
      </w:r>
      <w:r>
        <w:lastRenderedPageBreak/>
        <w:t>Федерации, 2009, N 29, ст. 3601);</w:t>
      </w:r>
    </w:p>
    <w:p w:rsidR="00C83E1B" w:rsidRDefault="00C83E1B">
      <w:pPr>
        <w:pStyle w:val="ConsPlusNormal"/>
        <w:ind w:firstLine="540"/>
        <w:jc w:val="both"/>
      </w:pPr>
      <w:r>
        <w:t xml:space="preserve">3) </w:t>
      </w:r>
      <w:hyperlink r:id="rId152" w:history="1">
        <w:r>
          <w:rPr>
            <w:color w:val="0000FF"/>
          </w:rPr>
          <w:t>подпункт "д" пункта 3 статьи 12</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C83E1B" w:rsidRDefault="00C83E1B">
      <w:pPr>
        <w:pStyle w:val="ConsPlusNormal"/>
        <w:ind w:firstLine="540"/>
        <w:jc w:val="both"/>
      </w:pPr>
      <w:r>
        <w:t xml:space="preserve">4) </w:t>
      </w:r>
      <w:hyperlink r:id="rId153" w:history="1">
        <w:r>
          <w:rPr>
            <w:color w:val="0000FF"/>
          </w:rPr>
          <w:t>подпункт "б" пункта 10</w:t>
        </w:r>
      </w:hyperlink>
      <w:r>
        <w:t xml:space="preserve"> и </w:t>
      </w:r>
      <w:hyperlink r:id="rId154" w:history="1">
        <w:r>
          <w:rPr>
            <w:color w:val="0000FF"/>
          </w:rPr>
          <w:t>абзац шестой пункта 16 статьи 1</w:t>
        </w:r>
      </w:hyperlink>
      <w:r>
        <w:t xml:space="preserve"> Федерального закона от 6 декабря 2011 года N 401-ФЗ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2011, N 50, ст. 7343);</w:t>
      </w:r>
    </w:p>
    <w:p w:rsidR="00C83E1B" w:rsidRDefault="00C83E1B">
      <w:pPr>
        <w:pStyle w:val="ConsPlusNormal"/>
        <w:ind w:firstLine="540"/>
        <w:jc w:val="both"/>
      </w:pPr>
      <w:r>
        <w:t xml:space="preserve">5) </w:t>
      </w:r>
      <w:hyperlink r:id="rId155" w:history="1">
        <w:r>
          <w:rPr>
            <w:color w:val="0000FF"/>
          </w:rPr>
          <w:t>абзац третий пункта 2 статьи 5</w:t>
        </w:r>
      </w:hyperlink>
      <w:r>
        <w:t xml:space="preserve"> Федерального закона от 28 июля 2012 года N 145-ФЗ "О внесении изменений в отдельные законодательные акты Российской Федерации" (Собрание законодательства Российской Федерации, 2012, N 31, ст. 4334).</w:t>
      </w:r>
    </w:p>
    <w:p w:rsidR="00C83E1B" w:rsidRDefault="00C83E1B">
      <w:pPr>
        <w:pStyle w:val="ConsPlusNormal"/>
        <w:ind w:firstLine="540"/>
        <w:jc w:val="both"/>
      </w:pPr>
    </w:p>
    <w:p w:rsidR="00C83E1B" w:rsidRDefault="00C83E1B">
      <w:pPr>
        <w:pStyle w:val="ConsPlusNormal"/>
        <w:ind w:firstLine="540"/>
        <w:jc w:val="both"/>
      </w:pPr>
      <w:r>
        <w:t>Статья 6</w:t>
      </w:r>
    </w:p>
    <w:p w:rsidR="00C83E1B" w:rsidRDefault="00C83E1B">
      <w:pPr>
        <w:pStyle w:val="ConsPlusNormal"/>
        <w:ind w:firstLine="540"/>
        <w:jc w:val="both"/>
      </w:pPr>
    </w:p>
    <w:p w:rsidR="00C83E1B" w:rsidRDefault="00C83E1B">
      <w:pPr>
        <w:pStyle w:val="ConsPlusNormal"/>
        <w:ind w:firstLine="540"/>
        <w:jc w:val="both"/>
      </w:pPr>
      <w:r>
        <w:t xml:space="preserve">1. Настоящий Федеральный закон вступает в силу по истечении девяноста дней после дня его официального опубликования, за исключением </w:t>
      </w:r>
      <w:hyperlink w:anchor="P370" w:history="1">
        <w:r>
          <w:rPr>
            <w:color w:val="0000FF"/>
          </w:rPr>
          <w:t>статьи 4</w:t>
        </w:r>
      </w:hyperlink>
      <w:r>
        <w:t xml:space="preserve"> настоящего Федерального закона.</w:t>
      </w:r>
    </w:p>
    <w:p w:rsidR="00C83E1B" w:rsidRDefault="00C83E1B">
      <w:pPr>
        <w:pStyle w:val="ConsPlusNormal"/>
        <w:ind w:firstLine="540"/>
        <w:jc w:val="both"/>
      </w:pPr>
      <w:bookmarkStart w:id="1" w:name="P394"/>
      <w:bookmarkEnd w:id="1"/>
      <w:r>
        <w:t xml:space="preserve">2. </w:t>
      </w:r>
      <w:hyperlink w:anchor="P370" w:history="1">
        <w:r>
          <w:rPr>
            <w:color w:val="0000FF"/>
          </w:rPr>
          <w:t>Статья 4</w:t>
        </w:r>
      </w:hyperlink>
      <w:r>
        <w:t xml:space="preserve"> настоящего Федерального закона вступает в силу со дня официального опубликования настоящего Федерального закона.</w:t>
      </w:r>
    </w:p>
    <w:p w:rsidR="00C83E1B" w:rsidRDefault="00C83E1B">
      <w:pPr>
        <w:pStyle w:val="ConsPlusNormal"/>
        <w:ind w:firstLine="540"/>
        <w:jc w:val="both"/>
      </w:pPr>
    </w:p>
    <w:p w:rsidR="00C83E1B" w:rsidRDefault="00C83E1B">
      <w:pPr>
        <w:pStyle w:val="ConsPlusNormal"/>
        <w:jc w:val="right"/>
      </w:pPr>
      <w:r>
        <w:t>Президент</w:t>
      </w:r>
    </w:p>
    <w:p w:rsidR="00C83E1B" w:rsidRDefault="00C83E1B">
      <w:pPr>
        <w:pStyle w:val="ConsPlusNormal"/>
        <w:jc w:val="right"/>
      </w:pPr>
      <w:r>
        <w:t>Российской Федерации</w:t>
      </w:r>
    </w:p>
    <w:p w:rsidR="00C83E1B" w:rsidRDefault="00C83E1B">
      <w:pPr>
        <w:pStyle w:val="ConsPlusNormal"/>
        <w:jc w:val="right"/>
      </w:pPr>
      <w:r>
        <w:t>В.ПУТИН</w:t>
      </w:r>
    </w:p>
    <w:p w:rsidR="00C83E1B" w:rsidRDefault="00C83E1B">
      <w:pPr>
        <w:pStyle w:val="ConsPlusNormal"/>
      </w:pPr>
      <w:r>
        <w:t>Москва, Кремль</w:t>
      </w:r>
    </w:p>
    <w:p w:rsidR="00C83E1B" w:rsidRDefault="00C83E1B">
      <w:pPr>
        <w:pStyle w:val="ConsPlusNormal"/>
      </w:pPr>
      <w:r>
        <w:t>5 октября 2015 года</w:t>
      </w:r>
    </w:p>
    <w:p w:rsidR="00C83E1B" w:rsidRDefault="00C83E1B">
      <w:pPr>
        <w:pStyle w:val="ConsPlusNormal"/>
      </w:pPr>
      <w:r>
        <w:t>N 275-ФЗ</w:t>
      </w:r>
    </w:p>
    <w:p w:rsidR="00C83E1B" w:rsidRDefault="00C83E1B">
      <w:pPr>
        <w:pStyle w:val="ConsPlusNormal"/>
        <w:ind w:firstLine="540"/>
        <w:jc w:val="both"/>
      </w:pPr>
    </w:p>
    <w:p w:rsidR="00C83E1B" w:rsidRDefault="00C83E1B">
      <w:pPr>
        <w:pStyle w:val="ConsPlusNormal"/>
        <w:ind w:firstLine="540"/>
        <w:jc w:val="both"/>
      </w:pPr>
    </w:p>
    <w:p w:rsidR="00C83E1B" w:rsidRDefault="00C83E1B">
      <w:pPr>
        <w:pStyle w:val="ConsPlusNormal"/>
        <w:pBdr>
          <w:top w:val="single" w:sz="6" w:space="0" w:color="auto"/>
        </w:pBdr>
        <w:spacing w:before="100" w:after="100"/>
        <w:jc w:val="both"/>
        <w:rPr>
          <w:sz w:val="2"/>
          <w:szCs w:val="2"/>
        </w:rPr>
      </w:pPr>
    </w:p>
    <w:p w:rsidR="00C36E45" w:rsidRDefault="00C36E45"/>
    <w:sectPr w:rsidR="00C36E45" w:rsidSect="008D33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characterSpacingControl w:val="doNotCompress"/>
  <w:compat/>
  <w:rsids>
    <w:rsidRoot w:val="00C83E1B"/>
    <w:rsid w:val="00C36E45"/>
    <w:rsid w:val="00C83E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E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3E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83E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83E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83E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83E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83E1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83E1B"/>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8BB07FA69324F4EA569B2E1DE8FE92360794170666DBE73F789FC63C84589071CECB9712E6435DDh3d9O" TargetMode="External"/><Relationship Id="rId117" Type="http://schemas.openxmlformats.org/officeDocument/2006/relationships/hyperlink" Target="consultantplus://offline/ref=18BB07FA69324F4EA569B2E1DE8FE923607944706165BE73F789FC63C84589071CECB9712D63h3d1O" TargetMode="External"/><Relationship Id="rId21" Type="http://schemas.openxmlformats.org/officeDocument/2006/relationships/hyperlink" Target="consultantplus://offline/ref=18BB07FA69324F4EA569B2E1DE8FE923607641766767BE73F789FC63C8h4d5O" TargetMode="External"/><Relationship Id="rId42" Type="http://schemas.openxmlformats.org/officeDocument/2006/relationships/hyperlink" Target="consultantplus://offline/ref=18BB07FA69324F4EA569B2E1DE8FE92360794170666DBE73F789FC63C84589071CECB9712E6436DCh3dBO" TargetMode="External"/><Relationship Id="rId47" Type="http://schemas.openxmlformats.org/officeDocument/2006/relationships/hyperlink" Target="consultantplus://offline/ref=18BB07FA69324F4EA569B2E1DE8FE92360794170666DBE73F789FC63C84589071CECB97428h6dCO" TargetMode="External"/><Relationship Id="rId63" Type="http://schemas.openxmlformats.org/officeDocument/2006/relationships/hyperlink" Target="consultantplus://offline/ref=18BB07FA69324F4EA569B2E1DE8FE92360794170666DBE73F789FC63C84589071CECB9712E6437D9h3dAO" TargetMode="External"/><Relationship Id="rId68" Type="http://schemas.openxmlformats.org/officeDocument/2006/relationships/hyperlink" Target="consultantplus://offline/ref=18BB07FA69324F4EA569B2E1DE8FE92360794170666DBE73F789FC63C84589071CECB9752Bh6d5O" TargetMode="External"/><Relationship Id="rId84" Type="http://schemas.openxmlformats.org/officeDocument/2006/relationships/hyperlink" Target="consultantplus://offline/ref=18BB07FA69324F4EA569B2E1DE8FE92360794170666DBE73F789FC63C84589071CECB9712E6430D7h3dDO" TargetMode="External"/><Relationship Id="rId89" Type="http://schemas.openxmlformats.org/officeDocument/2006/relationships/hyperlink" Target="consultantplus://offline/ref=18BB07FA69324F4EA569B2E1DE8FE92360794170666DBE73F789FC63C8h4d5O" TargetMode="External"/><Relationship Id="rId112" Type="http://schemas.openxmlformats.org/officeDocument/2006/relationships/hyperlink" Target="consultantplus://offline/ref=18BB07FA69324F4EA569B2E1DE8FE923607944706165BE73F789FC63C84589071CECB9762A66h3dCO" TargetMode="External"/><Relationship Id="rId133" Type="http://schemas.openxmlformats.org/officeDocument/2006/relationships/hyperlink" Target="consultantplus://offline/ref=18BB07FA69324F4EA569B2E1DE8FE923607944706165BE73F789FC63C84589071CECB9722A60h3d3O" TargetMode="External"/><Relationship Id="rId138" Type="http://schemas.openxmlformats.org/officeDocument/2006/relationships/hyperlink" Target="consultantplus://offline/ref=18BB07FA69324F4EA569B2E1DE8FE923607944706165BE73F789FC63C84589071CECB9742F63h3d7O" TargetMode="External"/><Relationship Id="rId154" Type="http://schemas.openxmlformats.org/officeDocument/2006/relationships/hyperlink" Target="consultantplus://offline/ref=18BB07FA69324F4EA569B2E1DE8FE923607940716167BE73F789FC63C84589071CECB9712E6435D7h3d9O" TargetMode="External"/><Relationship Id="rId16" Type="http://schemas.openxmlformats.org/officeDocument/2006/relationships/hyperlink" Target="consultantplus://offline/ref=18BB07FA69324F4EA569B2E1DE8FE92360794170666DBE73F789FC63C84589071CECB97227h6d7O" TargetMode="External"/><Relationship Id="rId107" Type="http://schemas.openxmlformats.org/officeDocument/2006/relationships/hyperlink" Target="consultantplus://offline/ref=18BB07FA69324F4EA569B2E1DE8FE92360724173676DBE73F789FC63C84589071CECB9712E6434DBh3dDO" TargetMode="External"/><Relationship Id="rId11" Type="http://schemas.openxmlformats.org/officeDocument/2006/relationships/hyperlink" Target="consultantplus://offline/ref=18BB07FA69324F4EA569B2E1DE8FE92360794170666DBE73F789FC63C84589071CECB9h7d4O" TargetMode="External"/><Relationship Id="rId32" Type="http://schemas.openxmlformats.org/officeDocument/2006/relationships/hyperlink" Target="consultantplus://offline/ref=18BB07FA69324F4EA569B2E1DE8FE92360794170666DBE73F789FC63C84589071CECB97628h6d5O" TargetMode="External"/><Relationship Id="rId37" Type="http://schemas.openxmlformats.org/officeDocument/2006/relationships/hyperlink" Target="consultantplus://offline/ref=18BB07FA69324F4EA569B2E1DE8FE92360794170666DBE73F789FC63C84589071CECB9712E6436DCh3dBO" TargetMode="External"/><Relationship Id="rId53" Type="http://schemas.openxmlformats.org/officeDocument/2006/relationships/hyperlink" Target="consultantplus://offline/ref=18BB07FA69324F4EA569B2E1DE8FE92360794170666DBE73F789FC63C84589071CECB9712E6437DFh3dDO" TargetMode="External"/><Relationship Id="rId58" Type="http://schemas.openxmlformats.org/officeDocument/2006/relationships/hyperlink" Target="consultantplus://offline/ref=18BB07FA69324F4EA569B2E1DE8FE92360794170666DBE73F789FC63C84589071CECB97426h6d0O" TargetMode="External"/><Relationship Id="rId74" Type="http://schemas.openxmlformats.org/officeDocument/2006/relationships/hyperlink" Target="consultantplus://offline/ref=18BB07FA69324F4EA569B2E1DE8FE92360794170666DBE73F789FC63C84589071CECB9712E6430D9h3d5O" TargetMode="External"/><Relationship Id="rId79" Type="http://schemas.openxmlformats.org/officeDocument/2006/relationships/hyperlink" Target="consultantplus://offline/ref=18BB07FA69324F4EA569B2E1DE8FE92360794170666DBE73F789FC63C84589071CECB97528h6d7O" TargetMode="External"/><Relationship Id="rId102" Type="http://schemas.openxmlformats.org/officeDocument/2006/relationships/hyperlink" Target="consultantplus://offline/ref=18BB07FA69324F4EA569B2E1DE8FE92360794170666DBE73F789FC63C84589071CECB9762Ch6d5O" TargetMode="External"/><Relationship Id="rId123" Type="http://schemas.openxmlformats.org/officeDocument/2006/relationships/hyperlink" Target="consultantplus://offline/ref=18BB07FA69324F4EA569B2E1DE8FE923607944706165BE73F789FC63C84589071CECB9732D6Ch3dDO" TargetMode="External"/><Relationship Id="rId128" Type="http://schemas.openxmlformats.org/officeDocument/2006/relationships/hyperlink" Target="consultantplus://offline/ref=18BB07FA69324F4EA569B2E1DE8FE923607944706165BE73F789FC63C84589071CECB9712D6Ch3d0O" TargetMode="External"/><Relationship Id="rId144" Type="http://schemas.openxmlformats.org/officeDocument/2006/relationships/hyperlink" Target="consultantplus://offline/ref=18BB07FA69324F4EA569B2E1DE8FE923607945706767BE73F789FC63C84589071CECB9732D6Ch3d6O" TargetMode="External"/><Relationship Id="rId149" Type="http://schemas.openxmlformats.org/officeDocument/2006/relationships/hyperlink" Target="consultantplus://offline/ref=18BB07FA69324F4EA569B2E1DE8FE92360744478656DBE73F789FC63C84589071CECB9712E6435DDh3dDO" TargetMode="External"/><Relationship Id="rId5" Type="http://schemas.openxmlformats.org/officeDocument/2006/relationships/hyperlink" Target="consultantplus://offline/ref=18BB07FA69324F4EA569B2E1DE8FE92360794170666DBE73F789FC63C8h4d5O" TargetMode="External"/><Relationship Id="rId90" Type="http://schemas.openxmlformats.org/officeDocument/2006/relationships/hyperlink" Target="consultantplus://offline/ref=18BB07FA69324F4EA569B2E1DE8FE923607945706767BE73F789FC63C84589071CECB9712D6Ch3d1O" TargetMode="External"/><Relationship Id="rId95" Type="http://schemas.openxmlformats.org/officeDocument/2006/relationships/hyperlink" Target="consultantplus://offline/ref=18BB07FA69324F4EA569B2E1DE8FE92360794170666DBE73F789FC63C84589071CECB97527h6d7O" TargetMode="External"/><Relationship Id="rId22" Type="http://schemas.openxmlformats.org/officeDocument/2006/relationships/hyperlink" Target="consultantplus://offline/ref=18BB07FA69324F4EA569B2E1DE8FE92360794170666DBE73F789FC63C84589071CECB9732Eh6d7O" TargetMode="External"/><Relationship Id="rId27" Type="http://schemas.openxmlformats.org/officeDocument/2006/relationships/hyperlink" Target="consultantplus://offline/ref=18BB07FA69324F4EA569B2E1DE8FE92360794170666DBE73F789FC63C84589071CECB97629h6d0O" TargetMode="External"/><Relationship Id="rId43" Type="http://schemas.openxmlformats.org/officeDocument/2006/relationships/hyperlink" Target="consultantplus://offline/ref=18BB07FA69324F4EA569B2E1DE8FE923607641766767BE73F789FC63C8h4d5O" TargetMode="External"/><Relationship Id="rId48" Type="http://schemas.openxmlformats.org/officeDocument/2006/relationships/hyperlink" Target="consultantplus://offline/ref=18BB07FA69324F4EA569B2E1DE8FE92360794170666DBE73F789FC63C84589071CECB97429h6d5O" TargetMode="External"/><Relationship Id="rId64" Type="http://schemas.openxmlformats.org/officeDocument/2006/relationships/hyperlink" Target="consultantplus://offline/ref=18BB07FA69324F4EA569B2E1DE8FE92360794170666DBE73F789FC63C84589071CECB9752Ah6d4O" TargetMode="External"/><Relationship Id="rId69" Type="http://schemas.openxmlformats.org/officeDocument/2006/relationships/hyperlink" Target="consultantplus://offline/ref=18BB07FA69324F4EA569B2E1DE8FE92360794170666DBE73F789FC63C84589071CECB9712E6430DAh3dDO" TargetMode="External"/><Relationship Id="rId113" Type="http://schemas.openxmlformats.org/officeDocument/2006/relationships/hyperlink" Target="consultantplus://offline/ref=18BB07FA69324F4EA569B2E1DE8FE923607944706165BE73F789FC63C84589071CECB9712E6435D9h3dDO" TargetMode="External"/><Relationship Id="rId118" Type="http://schemas.openxmlformats.org/officeDocument/2006/relationships/hyperlink" Target="consultantplus://offline/ref=18BB07FA69324F4EA569B2E1DE8FE923607944706165BE73F789FC63C84589071CECB9712A66h3d5O" TargetMode="External"/><Relationship Id="rId134" Type="http://schemas.openxmlformats.org/officeDocument/2006/relationships/hyperlink" Target="consultantplus://offline/ref=18BB07FA69324F4EA569B2E1DE8FE923607944706165BE73F789FC63C84589071CECB9762866h3d5O" TargetMode="External"/><Relationship Id="rId139" Type="http://schemas.openxmlformats.org/officeDocument/2006/relationships/hyperlink" Target="consultantplus://offline/ref=18BB07FA69324F4EA569B2E1DE8FE923607944706165BE73F789FC63C84589071CECB9732A67h3d7O" TargetMode="External"/><Relationship Id="rId80" Type="http://schemas.openxmlformats.org/officeDocument/2006/relationships/hyperlink" Target="consultantplus://offline/ref=18BB07FA69324F4EA569B2E1DE8FE92360794170666DBE73F789FC63C84589071CECB97529h6dCO" TargetMode="External"/><Relationship Id="rId85" Type="http://schemas.openxmlformats.org/officeDocument/2006/relationships/hyperlink" Target="consultantplus://offline/ref=18BB07FA69324F4EA569B2E1DE8FE92360794170666DBE73F789FC63C84589071CECB9712E6430D7h3dEO" TargetMode="External"/><Relationship Id="rId150" Type="http://schemas.openxmlformats.org/officeDocument/2006/relationships/hyperlink" Target="consultantplus://offline/ref=18BB07FA69324F4EA569B2E1DE8FE92360774A716760BE73F789FC63C84589071CECB9712E6434DEh3d5O" TargetMode="External"/><Relationship Id="rId155" Type="http://schemas.openxmlformats.org/officeDocument/2006/relationships/hyperlink" Target="consultantplus://offline/ref=18BB07FA69324F4EA569B2E1DE8FE923607444786B63BE73F789FC63C84589071CECB9712E6430DEh3dCO" TargetMode="External"/><Relationship Id="rId12" Type="http://schemas.openxmlformats.org/officeDocument/2006/relationships/hyperlink" Target="consultantplus://offline/ref=18BB07FA69324F4EA569B2E1DE8FE92360794170666DBE73F789FC63C84589071CECB9h7d5O" TargetMode="External"/><Relationship Id="rId17" Type="http://schemas.openxmlformats.org/officeDocument/2006/relationships/hyperlink" Target="consultantplus://offline/ref=18BB07FA69324F4EA569B2E1DE8FE92360794170666DBE73F789FC63C84589071CECB9712E6434D6h3dCO" TargetMode="External"/><Relationship Id="rId33" Type="http://schemas.openxmlformats.org/officeDocument/2006/relationships/hyperlink" Target="consultantplus://offline/ref=18BB07FA69324F4EA569B2E1DE8FE92360794170666DBE73F789FC63C84589071CECB97326h6d3O" TargetMode="External"/><Relationship Id="rId38" Type="http://schemas.openxmlformats.org/officeDocument/2006/relationships/hyperlink" Target="consultantplus://offline/ref=18BB07FA69324F4EA569B2E1DE8FE92360794170666DBE73F789FC63C84589071CECB9712E6436DCh3dAO" TargetMode="External"/><Relationship Id="rId59" Type="http://schemas.openxmlformats.org/officeDocument/2006/relationships/hyperlink" Target="consultantplus://offline/ref=18BB07FA69324F4EA569B2E1DE8FE92360794170666DBE73F789FC63C84589071CECB9712E6437DBh3dAO" TargetMode="External"/><Relationship Id="rId103" Type="http://schemas.openxmlformats.org/officeDocument/2006/relationships/hyperlink" Target="consultantplus://offline/ref=18BB07FA69324F4EA569B2E1DE8FE92360794170666DBE73F789FC63C84589071CECB9762Ch6d6O" TargetMode="External"/><Relationship Id="rId108" Type="http://schemas.openxmlformats.org/officeDocument/2006/relationships/hyperlink" Target="consultantplus://offline/ref=18BB07FA69324F4EA569B2E1DE8FE92360724173676DBE73F789FC63C84589071CECB9712E6434DBh3dCO" TargetMode="External"/><Relationship Id="rId124" Type="http://schemas.openxmlformats.org/officeDocument/2006/relationships/hyperlink" Target="consultantplus://offline/ref=18BB07FA69324F4EA569B2E1DE8FE923607944706165BE73F789FC63C84589071CECB9732D6Dh3d4O" TargetMode="External"/><Relationship Id="rId129" Type="http://schemas.openxmlformats.org/officeDocument/2006/relationships/hyperlink" Target="consultantplus://offline/ref=18BB07FA69324F4EA569B2E1DE8FE923607944706165BE73F789FC63C84589071CECB9742867h3d4O" TargetMode="External"/><Relationship Id="rId20" Type="http://schemas.openxmlformats.org/officeDocument/2006/relationships/hyperlink" Target="consultantplus://offline/ref=18BB07FA69324F4EA569B2E1DE8FE92360794170666DBE73F789FC63C84589071CECB9712E6434D6h3dFO" TargetMode="External"/><Relationship Id="rId41" Type="http://schemas.openxmlformats.org/officeDocument/2006/relationships/hyperlink" Target="consultantplus://offline/ref=18BB07FA69324F4EA569B2E1DE8FE92360794170666DBE73F789FC63C84589071CECB9712E6436DCh3dAO" TargetMode="External"/><Relationship Id="rId54" Type="http://schemas.openxmlformats.org/officeDocument/2006/relationships/hyperlink" Target="consultantplus://offline/ref=18BB07FA69324F4EA569B2E1DE8FE92360794170666DBE73F789FC63C84589071CECB97429h6dCO" TargetMode="External"/><Relationship Id="rId62" Type="http://schemas.openxmlformats.org/officeDocument/2006/relationships/hyperlink" Target="consultantplus://offline/ref=18BB07FA69324F4EA569B2E1DE8FE92360794170666DBE73F789FC63C84589071CECB9712E6437DBh3dAO" TargetMode="External"/><Relationship Id="rId70" Type="http://schemas.openxmlformats.org/officeDocument/2006/relationships/hyperlink" Target="consultantplus://offline/ref=18BB07FA69324F4EA569B2E1DE8FE92360794170666DBE73F789FC63C84589071CECB9752Bh6d2O" TargetMode="External"/><Relationship Id="rId75" Type="http://schemas.openxmlformats.org/officeDocument/2006/relationships/hyperlink" Target="consultantplus://offline/ref=18BB07FA69324F4EA569B2E1DE8FE92360794170666DBE73F789FC63C8h4d5O" TargetMode="External"/><Relationship Id="rId83" Type="http://schemas.openxmlformats.org/officeDocument/2006/relationships/hyperlink" Target="consultantplus://offline/ref=18BB07FA69324F4EA569B2E1DE8FE92360794170666DBE73F789FC63C84589071CECB9712E6430D7h3dDO" TargetMode="External"/><Relationship Id="rId88" Type="http://schemas.openxmlformats.org/officeDocument/2006/relationships/hyperlink" Target="consultantplus://offline/ref=18BB07FA69324F4EA569B2E1DE8FE92360794170666DBE73F789FC63C8h4d5O" TargetMode="External"/><Relationship Id="rId91" Type="http://schemas.openxmlformats.org/officeDocument/2006/relationships/hyperlink" Target="consultantplus://offline/ref=18BB07FA69324F4EA569B2E1DE8FE923607945706767BE73F789FC63C84589071CECB9712D6Ch3dDO" TargetMode="External"/><Relationship Id="rId96" Type="http://schemas.openxmlformats.org/officeDocument/2006/relationships/hyperlink" Target="consultantplus://offline/ref=18BB07FA69324F4EA569B2E1DE8FE92360794170666DBE73F789FC63C84589071CECB9712E6431DFh3d9O" TargetMode="External"/><Relationship Id="rId111" Type="http://schemas.openxmlformats.org/officeDocument/2006/relationships/hyperlink" Target="consultantplus://offline/ref=18BB07FA69324F4EA569B2E1DE8FE923607944706165BE73F789FC63C8h4d5O" TargetMode="External"/><Relationship Id="rId132" Type="http://schemas.openxmlformats.org/officeDocument/2006/relationships/hyperlink" Target="consultantplus://offline/ref=18BB07FA69324F4EA569B2E1DE8FE923607944706165BE73F789FC63C84589071CECB9722A60h3d1O" TargetMode="External"/><Relationship Id="rId140" Type="http://schemas.openxmlformats.org/officeDocument/2006/relationships/hyperlink" Target="consultantplus://offline/ref=18BB07FA69324F4EA569B2E1DE8FE92360794076666CBE73F789FC63C84589071CECB9712E6434D9h3dFO" TargetMode="External"/><Relationship Id="rId145" Type="http://schemas.openxmlformats.org/officeDocument/2006/relationships/hyperlink" Target="consultantplus://offline/ref=18BB07FA69324F4EA569B2E1DE8FE923607945706767BE73F789FC63C84589071CECB9732D6Ch3d7O" TargetMode="External"/><Relationship Id="rId153" Type="http://schemas.openxmlformats.org/officeDocument/2006/relationships/hyperlink" Target="consultantplus://offline/ref=18BB07FA69324F4EA569B2E1DE8FE923607940716167BE73F789FC63C84589071CECB9712E6435DEh3dBO" TargetMode="External"/><Relationship Id="rId1" Type="http://schemas.openxmlformats.org/officeDocument/2006/relationships/styles" Target="styles.xml"/><Relationship Id="rId6" Type="http://schemas.openxmlformats.org/officeDocument/2006/relationships/hyperlink" Target="consultantplus://offline/ref=18BB07FA69324F4EA569B2E1DE8FE92360794170666DBE73F789FC63C84589071CECB9712E6434DEh3d5O" TargetMode="External"/><Relationship Id="rId15" Type="http://schemas.openxmlformats.org/officeDocument/2006/relationships/hyperlink" Target="consultantplus://offline/ref=18BB07FA69324F4EA569B2E1DE8FE92360794170666DBE73F789FC63C84589071CECB97227h6d5O" TargetMode="External"/><Relationship Id="rId23" Type="http://schemas.openxmlformats.org/officeDocument/2006/relationships/hyperlink" Target="consultantplus://offline/ref=18BB07FA69324F4EA569B2E1DE8FE92360794170666DBE73F789FC63C84589071CECB9732Eh6d0O" TargetMode="External"/><Relationship Id="rId28" Type="http://schemas.openxmlformats.org/officeDocument/2006/relationships/hyperlink" Target="consultantplus://offline/ref=18BB07FA69324F4EA569B2E1DE8FE92360794170666DBE73F789FC63C84589071CECB9732Ah6d6O" TargetMode="External"/><Relationship Id="rId36" Type="http://schemas.openxmlformats.org/officeDocument/2006/relationships/hyperlink" Target="consultantplus://offline/ref=18BB07FA69324F4EA569B2E1DE8FE92360794170666DBE73F789FC63C84589071CECB97326h6d3O" TargetMode="External"/><Relationship Id="rId49" Type="http://schemas.openxmlformats.org/officeDocument/2006/relationships/hyperlink" Target="consultantplus://offline/ref=18BB07FA69324F4EA569B2E1DE8FE92360794170666DBE73F789FC63C84589071CECB97429h6d0O" TargetMode="External"/><Relationship Id="rId57" Type="http://schemas.openxmlformats.org/officeDocument/2006/relationships/hyperlink" Target="consultantplus://offline/ref=18BB07FA69324F4EA569B2E1DE8FE92360794170666DBE73F789FC63C84589071CECB9712E6437DFh3dDO" TargetMode="External"/><Relationship Id="rId106" Type="http://schemas.openxmlformats.org/officeDocument/2006/relationships/hyperlink" Target="consultantplus://offline/ref=18BB07FA69324F4EA569B2E1DE8FE92360724173676DBE73F789FC63C84589071CECB9h7d5O" TargetMode="External"/><Relationship Id="rId114" Type="http://schemas.openxmlformats.org/officeDocument/2006/relationships/hyperlink" Target="consultantplus://offline/ref=18BB07FA69324F4EA569B2E1DE8FE923607944706165BE73F789FC63C84589071CECB9762B65h3dDO" TargetMode="External"/><Relationship Id="rId119" Type="http://schemas.openxmlformats.org/officeDocument/2006/relationships/hyperlink" Target="consultantplus://offline/ref=18BB07FA69324F4EA569B2E1DE8FE923607944706165BE73F789FC63C84589071CECB9712A66h3d7O" TargetMode="External"/><Relationship Id="rId127" Type="http://schemas.openxmlformats.org/officeDocument/2006/relationships/hyperlink" Target="consultantplus://offline/ref=18BB07FA69324F4EA569B2E1DE8FE923607944706165BE73F789FC63C84589071CECB9712D6Ch3d5O" TargetMode="External"/><Relationship Id="rId10" Type="http://schemas.openxmlformats.org/officeDocument/2006/relationships/hyperlink" Target="consultantplus://offline/ref=18BB07FA69324F4EA569B2E1DE8FE92360794170666DBE73F789FC63C84589071CECB9712E6434DBh3dBO" TargetMode="External"/><Relationship Id="rId31" Type="http://schemas.openxmlformats.org/officeDocument/2006/relationships/hyperlink" Target="consultantplus://offline/ref=18BB07FA69324F4EA569B2E1DE8FE92360794170666DBE73F789FC63C8h4d5O" TargetMode="External"/><Relationship Id="rId44" Type="http://schemas.openxmlformats.org/officeDocument/2006/relationships/hyperlink" Target="consultantplus://offline/ref=18BB07FA69324F4EA569B2E1DE8FE92360794170666DBE73F789FC63C84589071CECB97428h6dCO" TargetMode="External"/><Relationship Id="rId52" Type="http://schemas.openxmlformats.org/officeDocument/2006/relationships/hyperlink" Target="consultantplus://offline/ref=18BB07FA69324F4EA569B2E1DE8FE92360794170666DBE73F789FC63C84589071CECB9712E6436D6h3d4O" TargetMode="External"/><Relationship Id="rId60" Type="http://schemas.openxmlformats.org/officeDocument/2006/relationships/hyperlink" Target="consultantplus://offline/ref=18BB07FA69324F4EA569B2E1DE8FE92360794170666DBE73F789FC63C84589071CECB97427h6dDO" TargetMode="External"/><Relationship Id="rId65" Type="http://schemas.openxmlformats.org/officeDocument/2006/relationships/hyperlink" Target="consultantplus://offline/ref=18BB07FA69324F4EA569B2E1DE8FE92360794170666DBE73F789FC63C84589071CECB9752Ah6d5O" TargetMode="External"/><Relationship Id="rId73" Type="http://schemas.openxmlformats.org/officeDocument/2006/relationships/hyperlink" Target="consultantplus://offline/ref=18BB07FA69324F4EA569B2E1DE8FE92360794170666DBE73F789FC63C84589071CECB9712E6430DAh3dDO" TargetMode="External"/><Relationship Id="rId78" Type="http://schemas.openxmlformats.org/officeDocument/2006/relationships/hyperlink" Target="consultantplus://offline/ref=18BB07FA69324F4EA569B2E1DE8FE92360794170666DBE73F789FC63C84589071CECB97528h6d5O" TargetMode="External"/><Relationship Id="rId81" Type="http://schemas.openxmlformats.org/officeDocument/2006/relationships/hyperlink" Target="consultantplus://offline/ref=18BB07FA69324F4EA569B2E1DE8FE92360794170666DBE73F789FC63C84589071CECB97528h6d7O" TargetMode="External"/><Relationship Id="rId86" Type="http://schemas.openxmlformats.org/officeDocument/2006/relationships/hyperlink" Target="consultantplus://offline/ref=18BB07FA69324F4EA569B2E1DE8FE92360794170666DBE73F789FC63C84589071CECB9712E6430D7h3dDO" TargetMode="External"/><Relationship Id="rId94" Type="http://schemas.openxmlformats.org/officeDocument/2006/relationships/hyperlink" Target="consultantplus://offline/ref=18BB07FA69324F4EA569B2E1DE8FE92360794170666DBE73F789FC63C84589071CECB9712E6431DFh3d4O" TargetMode="External"/><Relationship Id="rId99" Type="http://schemas.openxmlformats.org/officeDocument/2006/relationships/hyperlink" Target="consultantplus://offline/ref=18BB07FA69324F4EA569B2E1DE8FE92360794170666DBE73F789FC63C84589071CECB97527h6d3O" TargetMode="External"/><Relationship Id="rId101" Type="http://schemas.openxmlformats.org/officeDocument/2006/relationships/hyperlink" Target="consultantplus://offline/ref=18BB07FA69324F4EA569B2E1DE8FE92360794170666DBE73F789FC63C84589071CECB9712E6431DCh3d4O" TargetMode="External"/><Relationship Id="rId122" Type="http://schemas.openxmlformats.org/officeDocument/2006/relationships/hyperlink" Target="consultantplus://offline/ref=18BB07FA69324F4EA569B2E1DE8FE923607944706165BE73F789FC63C84589071CECB9732D6Ch3d1O" TargetMode="External"/><Relationship Id="rId130" Type="http://schemas.openxmlformats.org/officeDocument/2006/relationships/hyperlink" Target="consultantplus://offline/ref=18BB07FA69324F4EA569B2E1DE8FE923607944706165BE73F789FC63C84589071CECB9712D6Ch3d0O" TargetMode="External"/><Relationship Id="rId135" Type="http://schemas.openxmlformats.org/officeDocument/2006/relationships/hyperlink" Target="consultantplus://offline/ref=18BB07FA69324F4EA569B2E1DE8FE923607944706165BE73F789FC63C84589071CECB9762863h3d2O" TargetMode="External"/><Relationship Id="rId143" Type="http://schemas.openxmlformats.org/officeDocument/2006/relationships/hyperlink" Target="consultantplus://offline/ref=18BB07FA69324F4EA569B2E1DE8FE92360794076666CBE73F789FC63C84589071CECB9712E6434D7h3dDO" TargetMode="External"/><Relationship Id="rId148" Type="http://schemas.openxmlformats.org/officeDocument/2006/relationships/hyperlink" Target="consultantplus://offline/ref=18BB07FA69324F4EA569B2E1DE8FE923607945706767BE73F789FC63C84589071CECB9762C60h3d5O" TargetMode="External"/><Relationship Id="rId151" Type="http://schemas.openxmlformats.org/officeDocument/2006/relationships/hyperlink" Target="consultantplus://offline/ref=18BB07FA69324F4EA569B2E1DE8FE92360774A716760BE73F789FC63C84589071CECB9712E6434DDh3d9O" TargetMode="External"/><Relationship Id="rId156"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18BB07FA69324F4EA569B2E1DE8FE92360794170666DBE73F789FC63C84589071CECB9712E6434DDh3dEO" TargetMode="External"/><Relationship Id="rId13" Type="http://schemas.openxmlformats.org/officeDocument/2006/relationships/hyperlink" Target="consultantplus://offline/ref=18BB07FA69324F4EA569B2E1DE8FE92360794170666DBE73F789FC63C84589071CECB971h2dEO" TargetMode="External"/><Relationship Id="rId18" Type="http://schemas.openxmlformats.org/officeDocument/2006/relationships/hyperlink" Target="consultantplus://offline/ref=18BB07FA69324F4EA569B2E1DE8FE92360794170666DBE73F789FC63C84589071CECB9712E6434D6h3dFO" TargetMode="External"/><Relationship Id="rId39" Type="http://schemas.openxmlformats.org/officeDocument/2006/relationships/hyperlink" Target="consultantplus://offline/ref=18BB07FA69324F4EA569B2E1DE8FE92360794170666DBE73F789FC63C84589071CECB9742Bh6d4O" TargetMode="External"/><Relationship Id="rId109" Type="http://schemas.openxmlformats.org/officeDocument/2006/relationships/hyperlink" Target="consultantplus://offline/ref=18BB07FA69324F4EA569B2E1DE8FE92360724173676DBE73F789FC63C84589071CECB9712E6434DBh3dFO" TargetMode="External"/><Relationship Id="rId34" Type="http://schemas.openxmlformats.org/officeDocument/2006/relationships/hyperlink" Target="consultantplus://offline/ref=18BB07FA69324F4EA569B2E1DE8FE92360794170666DBE73F789FC63C84589071CECB97327h6d5O" TargetMode="External"/><Relationship Id="rId50" Type="http://schemas.openxmlformats.org/officeDocument/2006/relationships/hyperlink" Target="consultantplus://offline/ref=18BB07FA69324F4EA569B2E1DE8FE92360794170666DBE73F789FC63C84589071CECB9762Dh6d5O" TargetMode="External"/><Relationship Id="rId55" Type="http://schemas.openxmlformats.org/officeDocument/2006/relationships/hyperlink" Target="consultantplus://offline/ref=18BB07FA69324F4EA569B2E1DE8FE92360794170666DBE73F789FC63C84589071CECB97429h6dDO" TargetMode="External"/><Relationship Id="rId76" Type="http://schemas.openxmlformats.org/officeDocument/2006/relationships/hyperlink" Target="consultantplus://offline/ref=18BB07FA69324F4EA569B2E1DE8FE923607644746760BE73F789FC63C8h4d5O" TargetMode="External"/><Relationship Id="rId97" Type="http://schemas.openxmlformats.org/officeDocument/2006/relationships/hyperlink" Target="consultantplus://offline/ref=18BB07FA69324F4EA569B2E1DE8FE92360794170666DBE73F789FC63C84589071CECB9712E6431DEh3dAO" TargetMode="External"/><Relationship Id="rId104" Type="http://schemas.openxmlformats.org/officeDocument/2006/relationships/hyperlink" Target="consultantplus://offline/ref=18BB07FA69324F4EA569B2E1DE8FE92360794170666DBE73F789FC63C84589071CECB9762Ch6d5O" TargetMode="External"/><Relationship Id="rId120" Type="http://schemas.openxmlformats.org/officeDocument/2006/relationships/hyperlink" Target="consultantplus://offline/ref=18BB07FA69324F4EA569B2E1DE8FE923607944706165BE73F789FC63C84589071CECB9732D6Ch3d6O" TargetMode="External"/><Relationship Id="rId125" Type="http://schemas.openxmlformats.org/officeDocument/2006/relationships/hyperlink" Target="consultantplus://offline/ref=18BB07FA69324F4EA569B2E1DE8FE923607944706165BE73F789FC63C84589071CECB9742866h3dDO" TargetMode="External"/><Relationship Id="rId141" Type="http://schemas.openxmlformats.org/officeDocument/2006/relationships/hyperlink" Target="consultantplus://offline/ref=18BB07FA69324F4EA569B2E1DE8FE92360794076666CBE73F789FC63C84589071CECB9712E6434D9h3d9O" TargetMode="External"/><Relationship Id="rId146" Type="http://schemas.openxmlformats.org/officeDocument/2006/relationships/hyperlink" Target="consultantplus://offline/ref=18BB07FA69324F4EA569B2E1DE8FE923607945706767BE73F789FC63C84589071CECB9732D6Ch3d1O" TargetMode="External"/><Relationship Id="rId7" Type="http://schemas.openxmlformats.org/officeDocument/2006/relationships/hyperlink" Target="consultantplus://offline/ref=18BB07FA69324F4EA569B2E1DE8FE92360794170666DBE73F789FC63C84589071CECB9712E6434DDh3dEO" TargetMode="External"/><Relationship Id="rId71" Type="http://schemas.openxmlformats.org/officeDocument/2006/relationships/hyperlink" Target="consultantplus://offline/ref=18BB07FA69324F4EA569B2E1DE8FE92360794170666DBE73F789FC63C84589071CECB9712E6430DAh3dEO" TargetMode="External"/><Relationship Id="rId92" Type="http://schemas.openxmlformats.org/officeDocument/2006/relationships/hyperlink" Target="consultantplus://offline/ref=18BB07FA69324F4EA569B2E1DE8FE923607646716467BE73F789FC63C84589071CECB9712666h3dCO" TargetMode="External"/><Relationship Id="rId2" Type="http://schemas.openxmlformats.org/officeDocument/2006/relationships/settings" Target="settings.xml"/><Relationship Id="rId29" Type="http://schemas.openxmlformats.org/officeDocument/2006/relationships/hyperlink" Target="consultantplus://offline/ref=18BB07FA69324F4EA569B2E1DE8FE92360794170666DBE73F789FC63C84589071CECB9732Ah6d1O" TargetMode="External"/><Relationship Id="rId24" Type="http://schemas.openxmlformats.org/officeDocument/2006/relationships/hyperlink" Target="consultantplus://offline/ref=18BB07FA69324F4EA569B2E1DE8FE92360794170666DBE73F789FC63C84589071CECB9732Eh6d7O" TargetMode="External"/><Relationship Id="rId40" Type="http://schemas.openxmlformats.org/officeDocument/2006/relationships/hyperlink" Target="consultantplus://offline/ref=18BB07FA69324F4EA569B2E1DE8FE92360794170666DBE73F789FC63C84589071CECB9742Bh6d6O" TargetMode="External"/><Relationship Id="rId45" Type="http://schemas.openxmlformats.org/officeDocument/2006/relationships/hyperlink" Target="consultantplus://offline/ref=18BB07FA69324F4EA569B2E1DE8FE92360794170666DBE73F789FC63C84589071CECB97428h6dDO" TargetMode="External"/><Relationship Id="rId66" Type="http://schemas.openxmlformats.org/officeDocument/2006/relationships/hyperlink" Target="consultantplus://offline/ref=18BB07FA69324F4EA569B2E1DE8FE92360794170666DBE73F789FC63C84589071CECB9752Ah6d6O" TargetMode="External"/><Relationship Id="rId87" Type="http://schemas.openxmlformats.org/officeDocument/2006/relationships/hyperlink" Target="consultantplus://offline/ref=18BB07FA69324F4EA569B2E1DE8FE92360794170666DBE73F789FC63C84589071CECB9712E6430D7h3dDO" TargetMode="External"/><Relationship Id="rId110" Type="http://schemas.openxmlformats.org/officeDocument/2006/relationships/hyperlink" Target="consultantplus://offline/ref=18BB07FA69324F4EA569B2E1DE8FE92360724173676DBE73F789FC63C84589071CECB9712E6434DBh3d4O" TargetMode="External"/><Relationship Id="rId115" Type="http://schemas.openxmlformats.org/officeDocument/2006/relationships/hyperlink" Target="consultantplus://offline/ref=18BB07FA69324F4EA569B2E1DE8FE923607944706165BE73F789FC63C84589071CECB9712D65h3d0O" TargetMode="External"/><Relationship Id="rId131" Type="http://schemas.openxmlformats.org/officeDocument/2006/relationships/hyperlink" Target="consultantplus://offline/ref=18BB07FA69324F4EA569B2E1DE8FE923607944706165BE73F789FC63C84589071CECB9722A60h3d0O" TargetMode="External"/><Relationship Id="rId136" Type="http://schemas.openxmlformats.org/officeDocument/2006/relationships/hyperlink" Target="consultantplus://offline/ref=18BB07FA69324F4EA569B2E1DE8FE923607944706165BE73F789FC63C84589071CECB9712E6635D6h3dCO" TargetMode="External"/><Relationship Id="rId157" Type="http://schemas.openxmlformats.org/officeDocument/2006/relationships/theme" Target="theme/theme1.xml"/><Relationship Id="rId61" Type="http://schemas.openxmlformats.org/officeDocument/2006/relationships/hyperlink" Target="consultantplus://offline/ref=18BB07FA69324F4EA569B2E1DE8FE92360794170666DBE73F789FC63C84589071CECB9712E6437DBh3dAO" TargetMode="External"/><Relationship Id="rId82" Type="http://schemas.openxmlformats.org/officeDocument/2006/relationships/hyperlink" Target="consultantplus://offline/ref=18BB07FA69324F4EA569B2E1DE8FE92360794170666DBE73F789FC63C84589071CECB97528h6d7O" TargetMode="External"/><Relationship Id="rId152" Type="http://schemas.openxmlformats.org/officeDocument/2006/relationships/hyperlink" Target="consultantplus://offline/ref=18BB07FA69324F4EA569B2E1DE8FE923607941736462BE73F789FC63C84589071CECB9712E6437DFh3dDO" TargetMode="External"/><Relationship Id="rId19" Type="http://schemas.openxmlformats.org/officeDocument/2006/relationships/hyperlink" Target="consultantplus://offline/ref=18BB07FA69324F4EA569B2E1DE8FE92360794170666DBE73F789FC63C84589071CECB9712E6434D6h3dEO" TargetMode="External"/><Relationship Id="rId14" Type="http://schemas.openxmlformats.org/officeDocument/2006/relationships/hyperlink" Target="consultantplus://offline/ref=18BB07FA69324F4EA569B2E1DE8FE92360794170666DBE73F789FC63C84589071CECB97226h6dDO" TargetMode="External"/><Relationship Id="rId30" Type="http://schemas.openxmlformats.org/officeDocument/2006/relationships/hyperlink" Target="consultantplus://offline/ref=18BB07FA69324F4EA569B2E1DE8FE92360794170666DBE73F789FC63C84589071CECB9712E6435DCh3d9O" TargetMode="External"/><Relationship Id="rId35" Type="http://schemas.openxmlformats.org/officeDocument/2006/relationships/hyperlink" Target="consultantplus://offline/ref=18BB07FA69324F4EA569B2E1DE8FE92360794170666DBE73F789FC63C84589071CECB97327h6d2O" TargetMode="External"/><Relationship Id="rId56" Type="http://schemas.openxmlformats.org/officeDocument/2006/relationships/hyperlink" Target="consultantplus://offline/ref=18BB07FA69324F4EA569B2E1DE8FE92360794170666DBE73F789FC63C84589071CECB97426h6d4O" TargetMode="External"/><Relationship Id="rId77" Type="http://schemas.openxmlformats.org/officeDocument/2006/relationships/hyperlink" Target="consultantplus://offline/ref=18BB07FA69324F4EA569B2E1DE8FE92360794170666DBE73F789FC63C8h4d5O" TargetMode="External"/><Relationship Id="rId100" Type="http://schemas.openxmlformats.org/officeDocument/2006/relationships/hyperlink" Target="consultantplus://offline/ref=18BB07FA69324F4EA569B2E1DE8FE92360794170666DBE73F789FC63C8h4d5O" TargetMode="External"/><Relationship Id="rId105" Type="http://schemas.openxmlformats.org/officeDocument/2006/relationships/hyperlink" Target="consultantplus://offline/ref=18BB07FA69324F4EA569B2E1DE8FE92360724173676DBE73F789FC63C84589071CECB9h7d3O" TargetMode="External"/><Relationship Id="rId126" Type="http://schemas.openxmlformats.org/officeDocument/2006/relationships/hyperlink" Target="consultantplus://offline/ref=18BB07FA69324F4EA569B2E1DE8FE923607944706165BE73F789FC63C84589071CECB9732D6Ch3d6O" TargetMode="External"/><Relationship Id="rId147" Type="http://schemas.openxmlformats.org/officeDocument/2006/relationships/hyperlink" Target="consultantplus://offline/ref=18BB07FA69324F4EA569B2E1DE8FE92360794076666CBE73F789FC63C84589071CECB9712E6434D7h3dAO" TargetMode="External"/><Relationship Id="rId8" Type="http://schemas.openxmlformats.org/officeDocument/2006/relationships/hyperlink" Target="consultantplus://offline/ref=18BB07FA69324F4EA569B2E1DE8FE92360794170666DBE73F789FC63C84589071CECB97228h6d2O" TargetMode="External"/><Relationship Id="rId51" Type="http://schemas.openxmlformats.org/officeDocument/2006/relationships/hyperlink" Target="consultantplus://offline/ref=18BB07FA69324F4EA569B2E1DE8FE92360794170666DBE73F789FC63C84589071CECB9712E6436D6h3d4O" TargetMode="External"/><Relationship Id="rId72" Type="http://schemas.openxmlformats.org/officeDocument/2006/relationships/hyperlink" Target="consultantplus://offline/ref=18BB07FA69324F4EA569B2E1DE8FE92360794170666DBE73F789FC63C84589071CECB9712E6430DAh3dDO" TargetMode="External"/><Relationship Id="rId93" Type="http://schemas.openxmlformats.org/officeDocument/2006/relationships/hyperlink" Target="consultantplus://offline/ref=18BB07FA69324F4EA569B2E1DE8FE92360794170666DBE73F789FC63C84589071CECB9712E6431DFh3d9O" TargetMode="External"/><Relationship Id="rId98" Type="http://schemas.openxmlformats.org/officeDocument/2006/relationships/hyperlink" Target="consultantplus://offline/ref=18BB07FA69324F4EA569B2E1DE8FE92360794170666DBE73F789FC63C84589071CECB9712E6431DEh3d5O" TargetMode="External"/><Relationship Id="rId121" Type="http://schemas.openxmlformats.org/officeDocument/2006/relationships/hyperlink" Target="consultantplus://offline/ref=18BB07FA69324F4EA569B2E1DE8FE923607944706165BE73F789FC63C84589071CECB9732D6Ch3d7O" TargetMode="External"/><Relationship Id="rId142" Type="http://schemas.openxmlformats.org/officeDocument/2006/relationships/hyperlink" Target="consultantplus://offline/ref=18BB07FA69324F4EA569B2E1DE8FE923607945706767BE73F789FC63C84589071CECB9712D65h3d0O" TargetMode="External"/><Relationship Id="rId3" Type="http://schemas.openxmlformats.org/officeDocument/2006/relationships/webSettings" Target="webSettings.xml"/><Relationship Id="rId25" Type="http://schemas.openxmlformats.org/officeDocument/2006/relationships/hyperlink" Target="consultantplus://offline/ref=18BB07FA69324F4EA569B2E1DE8FE92360794170666DBE73F789FC63C84589071CECB9712E6435DDh3dEO" TargetMode="External"/><Relationship Id="rId46" Type="http://schemas.openxmlformats.org/officeDocument/2006/relationships/hyperlink" Target="consultantplus://offline/ref=18BB07FA69324F4EA569B2E1DE8FE92360794170666DBE73F789FC63C84589071CECB97429h6d4O" TargetMode="External"/><Relationship Id="rId67" Type="http://schemas.openxmlformats.org/officeDocument/2006/relationships/hyperlink" Target="consultantplus://offline/ref=18BB07FA69324F4EA569B2E1DE8FE92360794170666DBE73F789FC63C84589071CECB9752Ah6d7O" TargetMode="External"/><Relationship Id="rId116" Type="http://schemas.openxmlformats.org/officeDocument/2006/relationships/hyperlink" Target="consultantplus://offline/ref=18BB07FA69324F4EA569B2E1DE8FE923607944706165BE73F789FC63C8h4d5O" TargetMode="External"/><Relationship Id="rId137" Type="http://schemas.openxmlformats.org/officeDocument/2006/relationships/hyperlink" Target="consultantplus://offline/ref=18BB07FA69324F4EA569B2E1DE8FE923607944706165BE73F789FC63C84589071CECB9762C60h3d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12578</Words>
  <Characters>71697</Characters>
  <Application>Microsoft Office Word</Application>
  <DocSecurity>0</DocSecurity>
  <Lines>597</Lines>
  <Paragraphs>168</Paragraphs>
  <ScaleCrop>false</ScaleCrop>
  <Company>RePack by SPecialiST</Company>
  <LinksUpToDate>false</LinksUpToDate>
  <CharactersWithSpaces>84107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mongol</dc:creator>
  <cp:keywords/>
  <dc:description/>
  <cp:lastModifiedBy>mongol</cp:lastModifiedBy>
  <cp:revision>2</cp:revision>
  <dcterms:created xsi:type="dcterms:W3CDTF">2015-10-21T14:31:00Z</dcterms:created>
  <dcterms:modified xsi:type="dcterms:W3CDTF">2015-10-21T14:31:00Z</dcterms:modified>
</cp:coreProperties>
</file>