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46" w:rsidRDefault="00421346">
      <w:pPr>
        <w:pStyle w:val="ConsPlusTitlePage"/>
      </w:pPr>
      <w:r>
        <w:t xml:space="preserve">Документ предоставлен </w:t>
      </w:r>
      <w:hyperlink r:id="rId4" w:history="1">
        <w:r>
          <w:rPr>
            <w:color w:val="0000FF"/>
          </w:rPr>
          <w:t>КонсультантПлюс</w:t>
        </w:r>
      </w:hyperlink>
      <w:r>
        <w:br/>
      </w:r>
    </w:p>
    <w:p w:rsidR="00421346" w:rsidRDefault="0042134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21346">
        <w:tc>
          <w:tcPr>
            <w:tcW w:w="4677" w:type="dxa"/>
            <w:tcBorders>
              <w:top w:val="nil"/>
              <w:left w:val="nil"/>
              <w:bottom w:val="nil"/>
              <w:right w:val="nil"/>
            </w:tcBorders>
          </w:tcPr>
          <w:p w:rsidR="00421346" w:rsidRDefault="00421346">
            <w:pPr>
              <w:pStyle w:val="ConsPlusNormal"/>
            </w:pPr>
            <w:r>
              <w:t>26 мая 2008 года</w:t>
            </w:r>
          </w:p>
        </w:tc>
        <w:tc>
          <w:tcPr>
            <w:tcW w:w="4677" w:type="dxa"/>
            <w:tcBorders>
              <w:top w:val="nil"/>
              <w:left w:val="nil"/>
              <w:bottom w:val="nil"/>
              <w:right w:val="nil"/>
            </w:tcBorders>
          </w:tcPr>
          <w:p w:rsidR="00421346" w:rsidRDefault="00421346">
            <w:pPr>
              <w:pStyle w:val="ConsPlusNormal"/>
              <w:jc w:val="right"/>
            </w:pPr>
            <w:r>
              <w:t>N 318-4-ЗКО</w:t>
            </w:r>
          </w:p>
        </w:tc>
      </w:tr>
    </w:tbl>
    <w:p w:rsidR="00421346" w:rsidRDefault="00421346">
      <w:pPr>
        <w:pStyle w:val="ConsPlusNormal"/>
        <w:pBdr>
          <w:top w:val="single" w:sz="6" w:space="0" w:color="auto"/>
        </w:pBdr>
        <w:spacing w:before="100" w:after="100"/>
        <w:jc w:val="both"/>
        <w:rPr>
          <w:sz w:val="2"/>
          <w:szCs w:val="2"/>
        </w:rPr>
      </w:pPr>
    </w:p>
    <w:p w:rsidR="00421346" w:rsidRDefault="00421346">
      <w:pPr>
        <w:pStyle w:val="ConsPlusNormal"/>
        <w:jc w:val="both"/>
      </w:pPr>
    </w:p>
    <w:p w:rsidR="00421346" w:rsidRDefault="00421346">
      <w:pPr>
        <w:pStyle w:val="ConsPlusTitle"/>
        <w:jc w:val="center"/>
      </w:pPr>
      <w:r>
        <w:t>РОССИЙСКАЯ ФЕДЕРАЦИЯ</w:t>
      </w:r>
    </w:p>
    <w:p w:rsidR="00421346" w:rsidRDefault="00421346">
      <w:pPr>
        <w:pStyle w:val="ConsPlusTitle"/>
        <w:jc w:val="center"/>
      </w:pPr>
    </w:p>
    <w:p w:rsidR="00421346" w:rsidRDefault="00421346">
      <w:pPr>
        <w:pStyle w:val="ConsPlusTitle"/>
        <w:jc w:val="center"/>
      </w:pPr>
      <w:r>
        <w:t>ЗАКОН</w:t>
      </w:r>
    </w:p>
    <w:p w:rsidR="00421346" w:rsidRDefault="00421346">
      <w:pPr>
        <w:pStyle w:val="ConsPlusTitle"/>
        <w:jc w:val="center"/>
      </w:pPr>
      <w:r>
        <w:t>КОСТРОМСКОЙ ОБЛАСТИ</w:t>
      </w:r>
    </w:p>
    <w:p w:rsidR="00421346" w:rsidRDefault="00421346">
      <w:pPr>
        <w:pStyle w:val="ConsPlusTitle"/>
        <w:jc w:val="center"/>
      </w:pPr>
    </w:p>
    <w:p w:rsidR="00421346" w:rsidRDefault="00421346">
      <w:pPr>
        <w:pStyle w:val="ConsPlusTitle"/>
        <w:jc w:val="center"/>
      </w:pPr>
      <w:r>
        <w:t>О РАЗВИТИИ МАЛОГО И СРЕДНЕГО ПРЕДПРИНИМАТЕЛЬСТВА</w:t>
      </w:r>
    </w:p>
    <w:p w:rsidR="00421346" w:rsidRDefault="00421346">
      <w:pPr>
        <w:pStyle w:val="ConsPlusTitle"/>
        <w:jc w:val="center"/>
      </w:pPr>
      <w:r>
        <w:t>В КОСТРОМСКОЙ ОБЛАСТИ</w:t>
      </w:r>
    </w:p>
    <w:p w:rsidR="00421346" w:rsidRDefault="00421346">
      <w:pPr>
        <w:pStyle w:val="ConsPlusNormal"/>
        <w:jc w:val="center"/>
      </w:pPr>
    </w:p>
    <w:p w:rsidR="00421346" w:rsidRDefault="00421346">
      <w:pPr>
        <w:pStyle w:val="ConsPlusNormal"/>
        <w:jc w:val="right"/>
      </w:pPr>
      <w:r>
        <w:t>Принят Костромской областной Думой</w:t>
      </w:r>
    </w:p>
    <w:p w:rsidR="00421346" w:rsidRDefault="00421346">
      <w:pPr>
        <w:pStyle w:val="ConsPlusNormal"/>
        <w:jc w:val="right"/>
      </w:pPr>
      <w:r>
        <w:t>16 мая 2008 года</w:t>
      </w:r>
    </w:p>
    <w:p w:rsidR="00421346" w:rsidRDefault="00421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1346">
        <w:trPr>
          <w:jc w:val="center"/>
        </w:trPr>
        <w:tc>
          <w:tcPr>
            <w:tcW w:w="9294" w:type="dxa"/>
            <w:tcBorders>
              <w:top w:val="nil"/>
              <w:left w:val="single" w:sz="24" w:space="0" w:color="CED3F1"/>
              <w:bottom w:val="nil"/>
              <w:right w:val="single" w:sz="24" w:space="0" w:color="F4F3F8"/>
            </w:tcBorders>
            <w:shd w:val="clear" w:color="auto" w:fill="F4F3F8"/>
          </w:tcPr>
          <w:p w:rsidR="00421346" w:rsidRDefault="00421346">
            <w:pPr>
              <w:pStyle w:val="ConsPlusNormal"/>
              <w:jc w:val="center"/>
            </w:pPr>
            <w:r>
              <w:rPr>
                <w:color w:val="392C69"/>
              </w:rPr>
              <w:t>Список изменяющих документов</w:t>
            </w:r>
          </w:p>
          <w:p w:rsidR="00421346" w:rsidRDefault="00421346">
            <w:pPr>
              <w:pStyle w:val="ConsPlusNormal"/>
              <w:jc w:val="center"/>
            </w:pPr>
            <w:r>
              <w:rPr>
                <w:color w:val="392C69"/>
              </w:rPr>
              <w:t>(в ред. Законов Костромской области</w:t>
            </w:r>
          </w:p>
          <w:p w:rsidR="00421346" w:rsidRDefault="00421346">
            <w:pPr>
              <w:pStyle w:val="ConsPlusNormal"/>
              <w:jc w:val="center"/>
            </w:pPr>
            <w:r>
              <w:rPr>
                <w:color w:val="392C69"/>
              </w:rPr>
              <w:t xml:space="preserve">от 30.09.2008 </w:t>
            </w:r>
            <w:hyperlink r:id="rId5" w:history="1">
              <w:r>
                <w:rPr>
                  <w:color w:val="0000FF"/>
                </w:rPr>
                <w:t>N 362-4-ЗКО</w:t>
              </w:r>
            </w:hyperlink>
            <w:r>
              <w:rPr>
                <w:color w:val="392C69"/>
              </w:rPr>
              <w:t xml:space="preserve">, от 08.06.2009 </w:t>
            </w:r>
            <w:hyperlink r:id="rId6" w:history="1">
              <w:r>
                <w:rPr>
                  <w:color w:val="0000FF"/>
                </w:rPr>
                <w:t>N 489-4-ЗКО</w:t>
              </w:r>
            </w:hyperlink>
            <w:r>
              <w:rPr>
                <w:color w:val="392C69"/>
              </w:rPr>
              <w:t>,</w:t>
            </w:r>
          </w:p>
          <w:p w:rsidR="00421346" w:rsidRDefault="00421346">
            <w:pPr>
              <w:pStyle w:val="ConsPlusNormal"/>
              <w:jc w:val="center"/>
            </w:pPr>
            <w:r>
              <w:rPr>
                <w:color w:val="392C69"/>
              </w:rPr>
              <w:t xml:space="preserve">от 29.12.2011 </w:t>
            </w:r>
            <w:hyperlink r:id="rId7" w:history="1">
              <w:r>
                <w:rPr>
                  <w:color w:val="0000FF"/>
                </w:rPr>
                <w:t>N 179-5-ЗКО</w:t>
              </w:r>
            </w:hyperlink>
            <w:r>
              <w:rPr>
                <w:color w:val="392C69"/>
              </w:rPr>
              <w:t xml:space="preserve">, от 25.11.2013 </w:t>
            </w:r>
            <w:hyperlink r:id="rId8" w:history="1">
              <w:r>
                <w:rPr>
                  <w:color w:val="0000FF"/>
                </w:rPr>
                <w:t>N 454-5-ЗКО</w:t>
              </w:r>
            </w:hyperlink>
            <w:r>
              <w:rPr>
                <w:color w:val="392C69"/>
              </w:rPr>
              <w:t>,</w:t>
            </w:r>
          </w:p>
          <w:p w:rsidR="00421346" w:rsidRDefault="00421346">
            <w:pPr>
              <w:pStyle w:val="ConsPlusNormal"/>
              <w:jc w:val="center"/>
            </w:pPr>
            <w:r>
              <w:rPr>
                <w:color w:val="392C69"/>
              </w:rPr>
              <w:t xml:space="preserve">от 31.03.2015 </w:t>
            </w:r>
            <w:hyperlink r:id="rId9" w:history="1">
              <w:r>
                <w:rPr>
                  <w:color w:val="0000FF"/>
                </w:rPr>
                <w:t>N 648-5-ЗКО</w:t>
              </w:r>
            </w:hyperlink>
            <w:r>
              <w:rPr>
                <w:color w:val="392C69"/>
              </w:rPr>
              <w:t xml:space="preserve">, от 07.07.2015 </w:t>
            </w:r>
            <w:hyperlink r:id="rId10" w:history="1">
              <w:r>
                <w:rPr>
                  <w:color w:val="0000FF"/>
                </w:rPr>
                <w:t>N 721-5-ЗКО</w:t>
              </w:r>
            </w:hyperlink>
            <w:r>
              <w:rPr>
                <w:color w:val="392C69"/>
              </w:rPr>
              <w:t>,</w:t>
            </w:r>
          </w:p>
          <w:p w:rsidR="00421346" w:rsidRDefault="00421346">
            <w:pPr>
              <w:pStyle w:val="ConsPlusNormal"/>
              <w:jc w:val="center"/>
            </w:pPr>
            <w:r>
              <w:rPr>
                <w:color w:val="392C69"/>
              </w:rPr>
              <w:t xml:space="preserve">от 20.12.2016 </w:t>
            </w:r>
            <w:hyperlink r:id="rId11" w:history="1">
              <w:r>
                <w:rPr>
                  <w:color w:val="0000FF"/>
                </w:rPr>
                <w:t>N 180-6-ЗКО</w:t>
              </w:r>
            </w:hyperlink>
            <w:r>
              <w:rPr>
                <w:color w:val="392C69"/>
              </w:rPr>
              <w:t xml:space="preserve">, от 11.07.2017 </w:t>
            </w:r>
            <w:hyperlink r:id="rId12" w:history="1">
              <w:r>
                <w:rPr>
                  <w:color w:val="0000FF"/>
                </w:rPr>
                <w:t>N 266-6-ЗКО</w:t>
              </w:r>
            </w:hyperlink>
            <w:r>
              <w:rPr>
                <w:color w:val="392C69"/>
              </w:rPr>
              <w:t>,</w:t>
            </w:r>
          </w:p>
          <w:p w:rsidR="00421346" w:rsidRDefault="00421346">
            <w:pPr>
              <w:pStyle w:val="ConsPlusNormal"/>
              <w:jc w:val="center"/>
            </w:pPr>
            <w:r>
              <w:rPr>
                <w:color w:val="392C69"/>
              </w:rPr>
              <w:t xml:space="preserve">от 19.10.2018 </w:t>
            </w:r>
            <w:hyperlink r:id="rId13" w:history="1">
              <w:r>
                <w:rPr>
                  <w:color w:val="0000FF"/>
                </w:rPr>
                <w:t>N 465-6-ЗКО</w:t>
              </w:r>
            </w:hyperlink>
            <w:r>
              <w:rPr>
                <w:color w:val="392C69"/>
              </w:rPr>
              <w:t>)</w:t>
            </w:r>
          </w:p>
        </w:tc>
      </w:tr>
    </w:tbl>
    <w:p w:rsidR="00421346" w:rsidRDefault="00421346">
      <w:pPr>
        <w:pStyle w:val="ConsPlusNormal"/>
        <w:jc w:val="right"/>
      </w:pPr>
    </w:p>
    <w:p w:rsidR="00421346" w:rsidRDefault="00421346">
      <w:pPr>
        <w:pStyle w:val="ConsPlusTitle"/>
        <w:ind w:firstLine="540"/>
        <w:jc w:val="both"/>
        <w:outlineLvl w:val="0"/>
      </w:pPr>
      <w:r>
        <w:t>Статья 1. Предмет регулирования настоящего Закона</w:t>
      </w:r>
    </w:p>
    <w:p w:rsidR="00421346" w:rsidRDefault="00421346">
      <w:pPr>
        <w:pStyle w:val="ConsPlusNormal"/>
        <w:ind w:firstLine="540"/>
        <w:jc w:val="both"/>
      </w:pPr>
    </w:p>
    <w:p w:rsidR="00421346" w:rsidRDefault="00421346">
      <w:pPr>
        <w:pStyle w:val="ConsPlusNormal"/>
        <w:ind w:firstLine="540"/>
        <w:jc w:val="both"/>
      </w:pPr>
      <w:r>
        <w:t>Настоящий Закон определяет механизмы реализации государственной политики в сфере развития малого и среднего предпринимательства на территории Костромской области, устанавливает полномочия органов государственной власти Костромской области по вопросам развития малого и среднего предпринимательства, предусматривает формы, условия и порядок поддержки субъектов малого и среднего предпринимательства и организаций, образующих инфраструктуру поддержки малого и среднего предпринимательства.</w:t>
      </w:r>
    </w:p>
    <w:p w:rsidR="00421346" w:rsidRDefault="00421346">
      <w:pPr>
        <w:pStyle w:val="ConsPlusNormal"/>
        <w:ind w:firstLine="540"/>
        <w:jc w:val="both"/>
      </w:pPr>
    </w:p>
    <w:p w:rsidR="00421346" w:rsidRDefault="00421346">
      <w:pPr>
        <w:pStyle w:val="ConsPlusTitle"/>
        <w:ind w:firstLine="540"/>
        <w:jc w:val="both"/>
        <w:outlineLvl w:val="0"/>
      </w:pPr>
      <w:r>
        <w:t>Статья 2. Правовая основа настоящего Закона</w:t>
      </w:r>
    </w:p>
    <w:p w:rsidR="00421346" w:rsidRDefault="00421346">
      <w:pPr>
        <w:pStyle w:val="ConsPlusNormal"/>
        <w:ind w:firstLine="540"/>
        <w:jc w:val="both"/>
      </w:pPr>
    </w:p>
    <w:p w:rsidR="00421346" w:rsidRDefault="00421346">
      <w:pPr>
        <w:pStyle w:val="ConsPlusNormal"/>
        <w:ind w:firstLine="540"/>
        <w:jc w:val="both"/>
      </w:pPr>
      <w:r>
        <w:t xml:space="preserve">Правовую основу настоящего Закона составляют </w:t>
      </w:r>
      <w:hyperlink r:id="rId14" w:history="1">
        <w:r>
          <w:rPr>
            <w:color w:val="0000FF"/>
          </w:rPr>
          <w:t>Конституция</w:t>
        </w:r>
      </w:hyperlink>
      <w:r>
        <w:t xml:space="preserve"> Российской Федерации, Федеральный </w:t>
      </w:r>
      <w:hyperlink r:id="rId15" w:history="1">
        <w:r>
          <w:rPr>
            <w:color w:val="0000FF"/>
          </w:rPr>
          <w:t>закон</w:t>
        </w:r>
      </w:hyperlink>
      <w:r>
        <w:t xml:space="preserve"> "О развитии малого и среднего предпринимательства в Российской Федерации", </w:t>
      </w:r>
      <w:hyperlink r:id="rId16" w:history="1">
        <w:r>
          <w:rPr>
            <w:color w:val="0000FF"/>
          </w:rPr>
          <w:t>Устав</w:t>
        </w:r>
      </w:hyperlink>
      <w:r>
        <w:t xml:space="preserve"> Костромской области.</w:t>
      </w:r>
    </w:p>
    <w:p w:rsidR="00421346" w:rsidRDefault="00421346">
      <w:pPr>
        <w:pStyle w:val="ConsPlusNormal"/>
        <w:jc w:val="both"/>
      </w:pPr>
      <w:r>
        <w:t xml:space="preserve">(в ред. </w:t>
      </w:r>
      <w:hyperlink r:id="rId17" w:history="1">
        <w:r>
          <w:rPr>
            <w:color w:val="0000FF"/>
          </w:rPr>
          <w:t>Закона</w:t>
        </w:r>
      </w:hyperlink>
      <w:r>
        <w:t xml:space="preserve"> Костромской области от 25.11.2013 N 454-5-ЗКО)</w:t>
      </w:r>
    </w:p>
    <w:p w:rsidR="00421346" w:rsidRDefault="00421346">
      <w:pPr>
        <w:pStyle w:val="ConsPlusNormal"/>
        <w:ind w:firstLine="540"/>
        <w:jc w:val="both"/>
      </w:pPr>
    </w:p>
    <w:p w:rsidR="00421346" w:rsidRDefault="00421346">
      <w:pPr>
        <w:pStyle w:val="ConsPlusTitle"/>
        <w:ind w:firstLine="540"/>
        <w:jc w:val="both"/>
        <w:outlineLvl w:val="0"/>
      </w:pPr>
      <w:r>
        <w:t>Статья 3. Государственные, муниципальные и общественные институты поддержки и развития малого и среднего предпринимательства на территории Костромской области</w:t>
      </w:r>
    </w:p>
    <w:p w:rsidR="00421346" w:rsidRDefault="00421346">
      <w:pPr>
        <w:pStyle w:val="ConsPlusNormal"/>
        <w:ind w:firstLine="540"/>
        <w:jc w:val="both"/>
      </w:pPr>
    </w:p>
    <w:p w:rsidR="00421346" w:rsidRDefault="00421346">
      <w:pPr>
        <w:pStyle w:val="ConsPlusNormal"/>
        <w:ind w:firstLine="540"/>
        <w:jc w:val="both"/>
      </w:pPr>
      <w:r>
        <w:t>На территории Костромской области действует система государственных, муниципальных и общественных институтов поддержки и развития малого и среднего предпринимательства, элементами которой являются:</w:t>
      </w:r>
    </w:p>
    <w:p w:rsidR="00421346" w:rsidRDefault="00421346">
      <w:pPr>
        <w:pStyle w:val="ConsPlusNormal"/>
        <w:spacing w:before="220"/>
        <w:ind w:firstLine="540"/>
        <w:jc w:val="both"/>
      </w:pPr>
      <w:r>
        <w:t>1) Костромская областная Дума;</w:t>
      </w:r>
    </w:p>
    <w:p w:rsidR="00421346" w:rsidRDefault="00421346">
      <w:pPr>
        <w:pStyle w:val="ConsPlusNormal"/>
        <w:jc w:val="both"/>
      </w:pPr>
      <w:r>
        <w:t xml:space="preserve">(п. 1 в ред. </w:t>
      </w:r>
      <w:hyperlink r:id="rId18" w:history="1">
        <w:r>
          <w:rPr>
            <w:color w:val="0000FF"/>
          </w:rPr>
          <w:t>Закона</w:t>
        </w:r>
      </w:hyperlink>
      <w:r>
        <w:t xml:space="preserve"> Костромской области от 11.07.2017 N 266-6-ЗКО)</w:t>
      </w:r>
    </w:p>
    <w:p w:rsidR="00421346" w:rsidRDefault="00421346">
      <w:pPr>
        <w:pStyle w:val="ConsPlusNormal"/>
        <w:spacing w:before="220"/>
        <w:ind w:firstLine="540"/>
        <w:jc w:val="both"/>
      </w:pPr>
      <w:r>
        <w:t>2) администрация Костромской области и иные исполнительные органы государственной власти Костромской области;</w:t>
      </w:r>
    </w:p>
    <w:p w:rsidR="00421346" w:rsidRDefault="00421346">
      <w:pPr>
        <w:pStyle w:val="ConsPlusNormal"/>
        <w:jc w:val="both"/>
      </w:pPr>
      <w:r>
        <w:t xml:space="preserve">(п. 2 в ред. </w:t>
      </w:r>
      <w:hyperlink r:id="rId19" w:history="1">
        <w:r>
          <w:rPr>
            <w:color w:val="0000FF"/>
          </w:rPr>
          <w:t>Закона</w:t>
        </w:r>
      </w:hyperlink>
      <w:r>
        <w:t xml:space="preserve"> Костромской области от 11.07.2017 N 266-6-ЗКО)</w:t>
      </w:r>
    </w:p>
    <w:p w:rsidR="00421346" w:rsidRDefault="00421346">
      <w:pPr>
        <w:pStyle w:val="ConsPlusNormal"/>
        <w:spacing w:before="220"/>
        <w:ind w:firstLine="540"/>
        <w:jc w:val="both"/>
      </w:pPr>
      <w:r>
        <w:lastRenderedPageBreak/>
        <w:t>3) органы местного самоуправления;</w:t>
      </w:r>
    </w:p>
    <w:p w:rsidR="00421346" w:rsidRDefault="00421346">
      <w:pPr>
        <w:pStyle w:val="ConsPlusNormal"/>
        <w:spacing w:before="220"/>
        <w:ind w:firstLine="540"/>
        <w:jc w:val="both"/>
      </w:pPr>
      <w:r>
        <w:t>4) координационные и совещательные органы в области развития малого и среднего предпринимательства;</w:t>
      </w:r>
    </w:p>
    <w:p w:rsidR="00421346" w:rsidRDefault="00421346">
      <w:pPr>
        <w:pStyle w:val="ConsPlusNormal"/>
        <w:spacing w:before="220"/>
        <w:ind w:firstLine="540"/>
        <w:jc w:val="both"/>
      </w:pPr>
      <w:r>
        <w:t>5) организации, образующие инфраструктуру поддержки субъектов малого и среднего предпринимательства;</w:t>
      </w:r>
    </w:p>
    <w:p w:rsidR="00421346" w:rsidRDefault="00421346">
      <w:pPr>
        <w:pStyle w:val="ConsPlusNormal"/>
        <w:spacing w:before="220"/>
        <w:ind w:firstLine="540"/>
        <w:jc w:val="both"/>
      </w:pPr>
      <w:r>
        <w:t>6) иные организации, общественные объединения, выражающие интересы субъектов малого и среднего предпринимательства.</w:t>
      </w:r>
    </w:p>
    <w:p w:rsidR="00421346" w:rsidRDefault="00421346">
      <w:pPr>
        <w:pStyle w:val="ConsPlusNormal"/>
        <w:ind w:firstLine="540"/>
        <w:jc w:val="both"/>
      </w:pPr>
    </w:p>
    <w:p w:rsidR="00421346" w:rsidRDefault="00421346">
      <w:pPr>
        <w:pStyle w:val="ConsPlusTitle"/>
        <w:ind w:firstLine="540"/>
        <w:jc w:val="both"/>
        <w:outlineLvl w:val="0"/>
      </w:pPr>
      <w:r>
        <w:t>Статья 4. Полномочия Костромской областной Думы по вопросам развития малого и среднего предпринимательства</w:t>
      </w:r>
    </w:p>
    <w:p w:rsidR="00421346" w:rsidRDefault="00421346">
      <w:pPr>
        <w:pStyle w:val="ConsPlusNormal"/>
        <w:ind w:firstLine="540"/>
        <w:jc w:val="both"/>
      </w:pPr>
    </w:p>
    <w:p w:rsidR="00421346" w:rsidRDefault="00421346">
      <w:pPr>
        <w:pStyle w:val="ConsPlusNormal"/>
        <w:ind w:firstLine="540"/>
        <w:jc w:val="both"/>
      </w:pPr>
      <w:r>
        <w:t>К полномочиям Костромской областной Думы по вопросам развития малого и среднего предпринимательства относятся:</w:t>
      </w:r>
    </w:p>
    <w:p w:rsidR="00421346" w:rsidRDefault="00421346">
      <w:pPr>
        <w:pStyle w:val="ConsPlusNormal"/>
        <w:spacing w:before="220"/>
        <w:ind w:firstLine="540"/>
        <w:jc w:val="both"/>
      </w:pPr>
      <w:r>
        <w:t>1) законодательное регулирование в сфере поддержки и развития малого и среднего предпринимательства;</w:t>
      </w:r>
    </w:p>
    <w:p w:rsidR="00421346" w:rsidRDefault="00421346">
      <w:pPr>
        <w:pStyle w:val="ConsPlusNormal"/>
        <w:spacing w:before="220"/>
        <w:ind w:firstLine="540"/>
        <w:jc w:val="both"/>
      </w:pPr>
      <w:r>
        <w:t xml:space="preserve">2) утратил силу. - </w:t>
      </w:r>
      <w:hyperlink r:id="rId20" w:history="1">
        <w:r>
          <w:rPr>
            <w:color w:val="0000FF"/>
          </w:rPr>
          <w:t>Закон</w:t>
        </w:r>
      </w:hyperlink>
      <w:r>
        <w:t xml:space="preserve"> Костромской области от 08.06.2009 N 489-4-ЗКО;</w:t>
      </w:r>
    </w:p>
    <w:p w:rsidR="00421346" w:rsidRDefault="00421346">
      <w:pPr>
        <w:pStyle w:val="ConsPlusNormal"/>
        <w:spacing w:before="220"/>
        <w:ind w:firstLine="540"/>
        <w:jc w:val="both"/>
      </w:pPr>
      <w:r>
        <w:t>3) утверждение в составе областного бюджета расходов на реализацию мероприятий по государственной поддержке и развитию малого и среднего предпринимательства;</w:t>
      </w:r>
    </w:p>
    <w:p w:rsidR="00421346" w:rsidRDefault="00421346">
      <w:pPr>
        <w:pStyle w:val="ConsPlusNormal"/>
        <w:spacing w:before="220"/>
        <w:ind w:firstLine="540"/>
        <w:jc w:val="both"/>
      </w:pPr>
      <w:r>
        <w:t>4) осуществление контроля за исполнением законов Костромской области в сфере развития малого и среднего предпринимательства;</w:t>
      </w:r>
    </w:p>
    <w:p w:rsidR="00421346" w:rsidRDefault="00421346">
      <w:pPr>
        <w:pStyle w:val="ConsPlusNormal"/>
        <w:spacing w:before="220"/>
        <w:ind w:firstLine="540"/>
        <w:jc w:val="both"/>
      </w:pPr>
      <w:r>
        <w:t>5) осуществление иных полномочий, установленных федеральными законами, законодательством Костромской области.</w:t>
      </w:r>
    </w:p>
    <w:p w:rsidR="00421346" w:rsidRDefault="00421346">
      <w:pPr>
        <w:pStyle w:val="ConsPlusNormal"/>
        <w:ind w:firstLine="540"/>
        <w:jc w:val="both"/>
      </w:pPr>
    </w:p>
    <w:p w:rsidR="00421346" w:rsidRDefault="00421346">
      <w:pPr>
        <w:pStyle w:val="ConsPlusTitle"/>
        <w:ind w:firstLine="540"/>
        <w:jc w:val="both"/>
        <w:outlineLvl w:val="0"/>
      </w:pPr>
      <w:r>
        <w:t>Статья 5. Полномочия администрации Костромской области по вопросам развития малого и среднего предпринимательства</w:t>
      </w:r>
    </w:p>
    <w:p w:rsidR="00421346" w:rsidRDefault="00421346">
      <w:pPr>
        <w:pStyle w:val="ConsPlusNormal"/>
        <w:ind w:firstLine="540"/>
        <w:jc w:val="both"/>
      </w:pPr>
    </w:p>
    <w:p w:rsidR="00421346" w:rsidRDefault="00421346">
      <w:pPr>
        <w:pStyle w:val="ConsPlusNormal"/>
        <w:ind w:firstLine="540"/>
        <w:jc w:val="both"/>
      </w:pPr>
      <w:r>
        <w:t>К полномочиям администрации Костромской области по вопросам развития малого и среднего предпринимательства относятся:</w:t>
      </w:r>
    </w:p>
    <w:p w:rsidR="00421346" w:rsidRDefault="00421346">
      <w:pPr>
        <w:pStyle w:val="ConsPlusNormal"/>
        <w:spacing w:before="220"/>
        <w:ind w:firstLine="540"/>
        <w:jc w:val="both"/>
      </w:pPr>
      <w:r>
        <w:t>1) обеспечение реализации на территории Костромской области государственной политики в сфере развития малого и среднего предпринимательства;</w:t>
      </w:r>
    </w:p>
    <w:p w:rsidR="00421346" w:rsidRDefault="00421346">
      <w:pPr>
        <w:pStyle w:val="ConsPlusNormal"/>
        <w:spacing w:before="220"/>
        <w:ind w:firstLine="540"/>
        <w:jc w:val="both"/>
      </w:pPr>
      <w:r>
        <w:t>2) издание нормативных правовых актов по вопросам государственной поддержки и развития малого и среднего предпринимательства;</w:t>
      </w:r>
    </w:p>
    <w:p w:rsidR="00421346" w:rsidRDefault="00421346">
      <w:pPr>
        <w:pStyle w:val="ConsPlusNormal"/>
        <w:spacing w:before="220"/>
        <w:ind w:firstLine="540"/>
        <w:jc w:val="both"/>
      </w:pPr>
      <w:r>
        <w:t>3) формирование областного бюджета и финансирование мероприятий по государственной поддержке и развитию малого и среднего предпринимательства;</w:t>
      </w:r>
    </w:p>
    <w:p w:rsidR="00421346" w:rsidRDefault="00421346">
      <w:pPr>
        <w:pStyle w:val="ConsPlusNormal"/>
        <w:spacing w:before="220"/>
        <w:ind w:firstLine="540"/>
        <w:jc w:val="both"/>
      </w:pPr>
      <w:r>
        <w:t>4) утверждение перечня государственного имущества Костромской области,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1346" w:rsidRDefault="00421346">
      <w:pPr>
        <w:pStyle w:val="ConsPlusNormal"/>
        <w:spacing w:before="220"/>
        <w:ind w:firstLine="540"/>
        <w:jc w:val="both"/>
      </w:pPr>
      <w:r>
        <w:t>5) утверждение перечня видов ремесленной деятельности;</w:t>
      </w:r>
    </w:p>
    <w:p w:rsidR="00421346" w:rsidRDefault="00421346">
      <w:pPr>
        <w:pStyle w:val="ConsPlusNormal"/>
        <w:spacing w:before="220"/>
        <w:ind w:firstLine="540"/>
        <w:jc w:val="both"/>
      </w:pPr>
      <w:r>
        <w:t>6) содействие развитию международного и межрегионального сотрудничества субъектов малого и среднего предпринимательства;</w:t>
      </w:r>
    </w:p>
    <w:p w:rsidR="00421346" w:rsidRDefault="00421346">
      <w:pPr>
        <w:pStyle w:val="ConsPlusNormal"/>
        <w:spacing w:before="220"/>
        <w:ind w:firstLine="540"/>
        <w:jc w:val="both"/>
      </w:pPr>
      <w:r>
        <w:lastRenderedPageBreak/>
        <w:t>7) осуществление сотрудничества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21346" w:rsidRDefault="00421346">
      <w:pPr>
        <w:pStyle w:val="ConsPlusNormal"/>
        <w:spacing w:before="220"/>
        <w:ind w:firstLine="540"/>
        <w:jc w:val="both"/>
      </w:pPr>
      <w:r>
        <w:t>8) взаимодействие с федеральными органами государственной власти по вопросам государственной поддержки малого и среднего предпринимательства;</w:t>
      </w:r>
    </w:p>
    <w:p w:rsidR="00421346" w:rsidRDefault="00421346">
      <w:pPr>
        <w:pStyle w:val="ConsPlusNormal"/>
        <w:spacing w:before="220"/>
        <w:ind w:firstLine="540"/>
        <w:jc w:val="both"/>
      </w:pPr>
      <w:r>
        <w:t>9) образование координационных или совещательных органов в области развития малого и среднего предпринимательства;</w:t>
      </w:r>
    </w:p>
    <w:p w:rsidR="00421346" w:rsidRDefault="00421346">
      <w:pPr>
        <w:pStyle w:val="ConsPlusNormal"/>
        <w:spacing w:before="220"/>
        <w:ind w:firstLine="540"/>
        <w:jc w:val="both"/>
      </w:pPr>
      <w:r>
        <w:t>10) иные полномочия, установленные настоящим Законом.</w:t>
      </w:r>
    </w:p>
    <w:p w:rsidR="00421346" w:rsidRDefault="00421346">
      <w:pPr>
        <w:pStyle w:val="ConsPlusNormal"/>
        <w:ind w:firstLine="540"/>
        <w:jc w:val="both"/>
      </w:pPr>
    </w:p>
    <w:p w:rsidR="00421346" w:rsidRDefault="00421346">
      <w:pPr>
        <w:pStyle w:val="ConsPlusTitle"/>
        <w:ind w:firstLine="540"/>
        <w:jc w:val="both"/>
        <w:outlineLvl w:val="0"/>
      </w:pPr>
      <w:r>
        <w:t>Статья 6. Инфраструктура поддержки субъектов малого и среднего предпринимательства</w:t>
      </w:r>
    </w:p>
    <w:p w:rsidR="00421346" w:rsidRDefault="00421346">
      <w:pPr>
        <w:pStyle w:val="ConsPlusNormal"/>
        <w:ind w:firstLine="540"/>
        <w:jc w:val="both"/>
      </w:pPr>
      <w:r>
        <w:t xml:space="preserve">(в ред. </w:t>
      </w:r>
      <w:hyperlink r:id="rId21" w:history="1">
        <w:r>
          <w:rPr>
            <w:color w:val="0000FF"/>
          </w:rPr>
          <w:t>Закона</w:t>
        </w:r>
      </w:hyperlink>
      <w:r>
        <w:t xml:space="preserve"> Костромской области от 20.12.2016 N 180-6-ЗКО)</w:t>
      </w:r>
    </w:p>
    <w:p w:rsidR="00421346" w:rsidRDefault="00421346">
      <w:pPr>
        <w:pStyle w:val="ConsPlusNormal"/>
        <w:ind w:firstLine="540"/>
        <w:jc w:val="both"/>
      </w:pPr>
    </w:p>
    <w:p w:rsidR="00421346" w:rsidRDefault="00421346">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Костромской области, муниципальных программ (подпрограмм), обеспечивающих условия для создания субъектов малого и среднего предпринимательства на территории Костромской области и для оказания им поддержки.</w:t>
      </w:r>
    </w:p>
    <w:p w:rsidR="00421346" w:rsidRDefault="00421346">
      <w:pPr>
        <w:pStyle w:val="ConsPlusNormal"/>
        <w:spacing w:before="220"/>
        <w:ind w:firstLine="540"/>
        <w:jc w:val="both"/>
      </w:pPr>
      <w:r>
        <w:t xml:space="preserve">Инфраструктура поддержки субъектов малого и среднего предпринимательства включает в себя также организации, определенные в </w:t>
      </w:r>
      <w:hyperlink r:id="rId22" w:history="1">
        <w:r>
          <w:rPr>
            <w:color w:val="0000FF"/>
          </w:rPr>
          <w:t>части 2 статьи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421346" w:rsidRDefault="00421346">
      <w:pPr>
        <w:pStyle w:val="ConsPlusNormal"/>
        <w:spacing w:before="220"/>
        <w:ind w:firstLine="540"/>
        <w:jc w:val="both"/>
      </w:pPr>
      <w:r>
        <w:t xml:space="preserve">2.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Костромской области,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Костромской области,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устанавливаемым исполнительными органами государственной власти Костромской области в пределах их компетенции, органами местного самоуправления при реализации соответственно государственных программ (подпрограмм) Костромской области, муниципальных программ (подпрограмм), и включенных в соответствии с </w:t>
      </w:r>
      <w:hyperlink w:anchor="P72" w:history="1">
        <w:r>
          <w:rPr>
            <w:color w:val="0000FF"/>
          </w:rPr>
          <w:t>частью 3</w:t>
        </w:r>
      </w:hyperlink>
      <w:r>
        <w:t xml:space="preserve"> настоящей статьи в региональный реестр организаций, образующих инфраструктуру поддержки субъектов малого и среднего предпринимательства.</w:t>
      </w:r>
    </w:p>
    <w:p w:rsidR="00421346" w:rsidRDefault="00421346">
      <w:pPr>
        <w:pStyle w:val="ConsPlusNormal"/>
        <w:spacing w:before="220"/>
        <w:ind w:firstLine="540"/>
        <w:jc w:val="both"/>
      </w:pPr>
      <w:bookmarkStart w:id="0" w:name="P72"/>
      <w:bookmarkEnd w:id="0"/>
      <w:r>
        <w:t xml:space="preserve">3. Региональный реестр организаций, образующих инфраструктуру поддержки субъектов малого и среднего предпринимательства, включает в себя сведения, указанные в </w:t>
      </w:r>
      <w:hyperlink r:id="rId23" w:history="1">
        <w:r>
          <w:rPr>
            <w:color w:val="0000FF"/>
          </w:rPr>
          <w:t>части 2 статьи 15.1</w:t>
        </w:r>
      </w:hyperlink>
      <w:r>
        <w:t xml:space="preserve"> Федерального закона "О развитии малого и среднего предпринимательства в Российской Федерации".</w:t>
      </w:r>
    </w:p>
    <w:p w:rsidR="00421346" w:rsidRDefault="00421346">
      <w:pPr>
        <w:pStyle w:val="ConsPlusNormal"/>
        <w:spacing w:before="220"/>
        <w:ind w:firstLine="540"/>
        <w:jc w:val="both"/>
      </w:pPr>
      <w:r>
        <w:t xml:space="preserve">Порядок ведения регионального реестра организаций, образующих инфраструктуру поддержки субъектов малого и среднего предпринимательства, форма его ведения, состав сведений, содержащихся в таком реестре, устанавливаются исполнительным органом государственной власти Костромской области, осуществляющим функции по проведению государственной политики, выработке региональной политики, управлению, контролю, координации и нормативно-правовому регулированию в сфере развития экономики и торговли </w:t>
      </w:r>
      <w:r>
        <w:lastRenderedPageBreak/>
        <w:t>Костромской области.</w:t>
      </w:r>
    </w:p>
    <w:p w:rsidR="00421346" w:rsidRDefault="00421346">
      <w:pPr>
        <w:pStyle w:val="ConsPlusNormal"/>
        <w:jc w:val="both"/>
      </w:pPr>
      <w:r>
        <w:t xml:space="preserve">(в ред. </w:t>
      </w:r>
      <w:hyperlink r:id="rId24" w:history="1">
        <w:r>
          <w:rPr>
            <w:color w:val="0000FF"/>
          </w:rPr>
          <w:t>Закона</w:t>
        </w:r>
      </w:hyperlink>
      <w:r>
        <w:t xml:space="preserve"> Костромской области от 11.07.2017 N 266-6-ЗКО)</w:t>
      </w:r>
    </w:p>
    <w:p w:rsidR="00421346" w:rsidRDefault="00421346">
      <w:pPr>
        <w:pStyle w:val="ConsPlusNormal"/>
        <w:ind w:firstLine="540"/>
        <w:jc w:val="both"/>
      </w:pPr>
    </w:p>
    <w:p w:rsidR="00421346" w:rsidRDefault="00421346">
      <w:pPr>
        <w:pStyle w:val="ConsPlusTitle"/>
        <w:ind w:firstLine="540"/>
        <w:jc w:val="both"/>
        <w:outlineLvl w:val="0"/>
      </w:pPr>
      <w:r>
        <w:t>Статья 7. Механизмы реализации государственной политики в сфере развития малого и среднего предпринимательства на территории Костромской области</w:t>
      </w:r>
    </w:p>
    <w:p w:rsidR="00421346" w:rsidRDefault="00421346">
      <w:pPr>
        <w:pStyle w:val="ConsPlusNormal"/>
        <w:ind w:firstLine="540"/>
        <w:jc w:val="both"/>
      </w:pPr>
    </w:p>
    <w:p w:rsidR="00421346" w:rsidRDefault="00421346">
      <w:pPr>
        <w:pStyle w:val="ConsPlusNormal"/>
        <w:ind w:firstLine="540"/>
        <w:jc w:val="both"/>
      </w:pPr>
      <w:r>
        <w:t>1. Механизмами реализации государственной политики в сфере развития малого и среднего предпринимательства на территории Костромской области являются создание общих условий для развития предпринимательской деятельности и реализация государственных программ (подпрограмм) Российской Федерации, государственных программ (подпрограмм) Костромской области и муниципальных программ (подпрограмм).</w:t>
      </w:r>
    </w:p>
    <w:p w:rsidR="00421346" w:rsidRDefault="00421346">
      <w:pPr>
        <w:pStyle w:val="ConsPlusNormal"/>
        <w:jc w:val="both"/>
      </w:pPr>
      <w:r>
        <w:t xml:space="preserve">(в ред. Законов Костромской области от 25.11.2013 </w:t>
      </w:r>
      <w:hyperlink r:id="rId25" w:history="1">
        <w:r>
          <w:rPr>
            <w:color w:val="0000FF"/>
          </w:rPr>
          <w:t>N 454-5-ЗКО</w:t>
        </w:r>
      </w:hyperlink>
      <w:r>
        <w:t xml:space="preserve">, от 31.03.2015 </w:t>
      </w:r>
      <w:hyperlink r:id="rId26" w:history="1">
        <w:r>
          <w:rPr>
            <w:color w:val="0000FF"/>
          </w:rPr>
          <w:t>N 648-5-ЗКО</w:t>
        </w:r>
      </w:hyperlink>
      <w:r>
        <w:t xml:space="preserve">, от 20.12.2016 </w:t>
      </w:r>
      <w:hyperlink r:id="rId27" w:history="1">
        <w:r>
          <w:rPr>
            <w:color w:val="0000FF"/>
          </w:rPr>
          <w:t>N 180-6-ЗКО</w:t>
        </w:r>
      </w:hyperlink>
      <w:r>
        <w:t>)</w:t>
      </w:r>
    </w:p>
    <w:p w:rsidR="00421346" w:rsidRDefault="00421346">
      <w:pPr>
        <w:pStyle w:val="ConsPlusNormal"/>
        <w:spacing w:before="220"/>
        <w:ind w:firstLine="540"/>
        <w:jc w:val="both"/>
      </w:pPr>
      <w:r>
        <w:t xml:space="preserve">Абзац утратил силу. - </w:t>
      </w:r>
      <w:hyperlink r:id="rId28" w:history="1">
        <w:r>
          <w:rPr>
            <w:color w:val="0000FF"/>
          </w:rPr>
          <w:t>Закон</w:t>
        </w:r>
      </w:hyperlink>
      <w:r>
        <w:t xml:space="preserve"> Костромской области от 25.11.2013 N 454-5-ЗКО.</w:t>
      </w:r>
    </w:p>
    <w:p w:rsidR="00421346" w:rsidRDefault="00421346">
      <w:pPr>
        <w:pStyle w:val="ConsPlusNormal"/>
        <w:spacing w:before="220"/>
        <w:ind w:firstLine="540"/>
        <w:jc w:val="both"/>
      </w:pPr>
      <w:r>
        <w:t>2. Финансирование государственных программ (подпрограмм) Костромской области и муниципальных программ (подпрограмм) осуществляется ежегодно за счет средств федерального, областного и местных бюджетов, средств юридических и физических лиц. Расходы областного бюджета на цели развития и поддержки малого и среднего предпринимательства устанавливаются законом Костромской области об областном бюджете.</w:t>
      </w:r>
    </w:p>
    <w:p w:rsidR="00421346" w:rsidRDefault="00421346">
      <w:pPr>
        <w:pStyle w:val="ConsPlusNormal"/>
        <w:jc w:val="both"/>
      </w:pPr>
      <w:r>
        <w:t xml:space="preserve">(в ред. Законов Костромской области от 25.11.2013 </w:t>
      </w:r>
      <w:hyperlink r:id="rId29" w:history="1">
        <w:r>
          <w:rPr>
            <w:color w:val="0000FF"/>
          </w:rPr>
          <w:t>N 454-5-ЗКО</w:t>
        </w:r>
      </w:hyperlink>
      <w:r>
        <w:t xml:space="preserve">, от 31.03.2015 </w:t>
      </w:r>
      <w:hyperlink r:id="rId30" w:history="1">
        <w:r>
          <w:rPr>
            <w:color w:val="0000FF"/>
          </w:rPr>
          <w:t>N 648-5-ЗКО</w:t>
        </w:r>
      </w:hyperlink>
      <w:r>
        <w:t xml:space="preserve">, от 20.12.2016 </w:t>
      </w:r>
      <w:hyperlink r:id="rId31" w:history="1">
        <w:r>
          <w:rPr>
            <w:color w:val="0000FF"/>
          </w:rPr>
          <w:t>N 180-6-ЗКО</w:t>
        </w:r>
      </w:hyperlink>
      <w:r>
        <w:t>)</w:t>
      </w:r>
    </w:p>
    <w:p w:rsidR="00421346" w:rsidRDefault="00421346">
      <w:pPr>
        <w:pStyle w:val="ConsPlusNormal"/>
        <w:spacing w:before="220"/>
        <w:ind w:firstLine="540"/>
        <w:jc w:val="both"/>
      </w:pPr>
      <w:r>
        <w:t>3. Основными принципами разработки и реализации государственных программ (подпрограмм) Костромской области и муниципальных программ (подпрограмм) являются:</w:t>
      </w:r>
    </w:p>
    <w:p w:rsidR="00421346" w:rsidRDefault="00421346">
      <w:pPr>
        <w:pStyle w:val="ConsPlusNormal"/>
        <w:jc w:val="both"/>
      </w:pPr>
      <w:r>
        <w:t xml:space="preserve">(в ред. Законов Костромской области от 25.11.2013 </w:t>
      </w:r>
      <w:hyperlink r:id="rId32" w:history="1">
        <w:r>
          <w:rPr>
            <w:color w:val="0000FF"/>
          </w:rPr>
          <w:t>N 454-5-ЗКО</w:t>
        </w:r>
      </w:hyperlink>
      <w:r>
        <w:t xml:space="preserve">, от 31.03.2015 </w:t>
      </w:r>
      <w:hyperlink r:id="rId33" w:history="1">
        <w:r>
          <w:rPr>
            <w:color w:val="0000FF"/>
          </w:rPr>
          <w:t>N 648-5-ЗКО</w:t>
        </w:r>
      </w:hyperlink>
      <w:r>
        <w:t xml:space="preserve">, от 20.12.2016 </w:t>
      </w:r>
      <w:hyperlink r:id="rId34" w:history="1">
        <w:r>
          <w:rPr>
            <w:color w:val="0000FF"/>
          </w:rPr>
          <w:t>N 180-6-ЗКО</w:t>
        </w:r>
      </w:hyperlink>
      <w:r>
        <w:t>)</w:t>
      </w:r>
    </w:p>
    <w:p w:rsidR="00421346" w:rsidRDefault="00421346">
      <w:pPr>
        <w:pStyle w:val="ConsPlusNormal"/>
        <w:spacing w:before="220"/>
        <w:ind w:firstLine="540"/>
        <w:jc w:val="both"/>
      </w:pPr>
      <w:r>
        <w:t>1) согласованность целей и задач государственной программы (подпрограммы) Костромской области и муниципальной программы (подпрограммы) с приоритетами социально-экономического развития, определенными стратегией социально-экономического развития Костромской области, с отраслевыми документами стратегического планирования Российской Федерации и стратегией социально-экономического развития соответствующего макрорегиона, приоритетными задачами, установленными законами и иными нормативными правовыми актами Костромской области;</w:t>
      </w:r>
    </w:p>
    <w:p w:rsidR="00421346" w:rsidRDefault="00421346">
      <w:pPr>
        <w:pStyle w:val="ConsPlusNormal"/>
        <w:jc w:val="both"/>
      </w:pPr>
      <w:r>
        <w:t xml:space="preserve">(в ред. Законов Костромской области от 25.11.2013 </w:t>
      </w:r>
      <w:hyperlink r:id="rId35" w:history="1">
        <w:r>
          <w:rPr>
            <w:color w:val="0000FF"/>
          </w:rPr>
          <w:t>N 454-5-ЗКО</w:t>
        </w:r>
      </w:hyperlink>
      <w:r>
        <w:t xml:space="preserve">, от 31.03.2015 </w:t>
      </w:r>
      <w:hyperlink r:id="rId36" w:history="1">
        <w:r>
          <w:rPr>
            <w:color w:val="0000FF"/>
          </w:rPr>
          <w:t>N 648-5-ЗКО</w:t>
        </w:r>
      </w:hyperlink>
      <w:r>
        <w:t xml:space="preserve">, от 07.07.2015 </w:t>
      </w:r>
      <w:hyperlink r:id="rId37" w:history="1">
        <w:r>
          <w:rPr>
            <w:color w:val="0000FF"/>
          </w:rPr>
          <w:t>N 721-5-ЗКО</w:t>
        </w:r>
      </w:hyperlink>
      <w:r>
        <w:t xml:space="preserve">, от 20.12.2016 </w:t>
      </w:r>
      <w:hyperlink r:id="rId38" w:history="1">
        <w:r>
          <w:rPr>
            <w:color w:val="0000FF"/>
          </w:rPr>
          <w:t>N 180-6-ЗКО</w:t>
        </w:r>
      </w:hyperlink>
      <w:r>
        <w:t>)</w:t>
      </w:r>
    </w:p>
    <w:p w:rsidR="00421346" w:rsidRDefault="00421346">
      <w:pPr>
        <w:pStyle w:val="ConsPlusNormal"/>
        <w:spacing w:before="220"/>
        <w:ind w:firstLine="540"/>
        <w:jc w:val="both"/>
      </w:pPr>
      <w:r>
        <w:t>2) наличие специальных форм поддержки субъектов малого и среднего предпринимательства, относящихся в соответствии с критериями, установленными федеральным законодательством, к категориям микропредприятий, малых предприятий и средних предприятий;</w:t>
      </w:r>
    </w:p>
    <w:p w:rsidR="00421346" w:rsidRDefault="00421346">
      <w:pPr>
        <w:pStyle w:val="ConsPlusNormal"/>
        <w:spacing w:before="220"/>
        <w:ind w:firstLine="540"/>
        <w:jc w:val="both"/>
      </w:pPr>
      <w:r>
        <w:t>3) наличие специальных форм поддержки субъектов малого и среднего предпринимательства в зависимости от сферы их деятельности.</w:t>
      </w:r>
    </w:p>
    <w:p w:rsidR="00421346" w:rsidRDefault="00421346">
      <w:pPr>
        <w:pStyle w:val="ConsPlusNormal"/>
        <w:ind w:firstLine="540"/>
        <w:jc w:val="both"/>
      </w:pPr>
    </w:p>
    <w:p w:rsidR="00421346" w:rsidRDefault="00421346">
      <w:pPr>
        <w:pStyle w:val="ConsPlusTitle"/>
        <w:ind w:firstLine="540"/>
        <w:jc w:val="both"/>
        <w:outlineLvl w:val="0"/>
      </w:pPr>
      <w:r>
        <w:t>Статья 8. Формы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21346" w:rsidRDefault="00421346">
      <w:pPr>
        <w:pStyle w:val="ConsPlusNormal"/>
        <w:ind w:firstLine="540"/>
        <w:jc w:val="both"/>
      </w:pPr>
    </w:p>
    <w:p w:rsidR="00421346" w:rsidRDefault="00421346">
      <w:pPr>
        <w:pStyle w:val="ConsPlusNormal"/>
        <w:ind w:firstLine="540"/>
        <w:jc w:val="both"/>
      </w:pPr>
      <w:bookmarkStart w:id="1" w:name="P92"/>
      <w:bookmarkEnd w:id="1"/>
      <w:r>
        <w:t xml:space="preserve">1. Государственная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на основании принципов и в порядке, установленном </w:t>
      </w:r>
      <w:hyperlink r:id="rId39" w:history="1">
        <w:r>
          <w:rPr>
            <w:color w:val="0000FF"/>
          </w:rPr>
          <w:t>статьей 14</w:t>
        </w:r>
      </w:hyperlink>
      <w:r>
        <w:t xml:space="preserve"> Федерального закона "О развитии малого и среднего предпринимательства в Российской Федерации" в следующих формах:</w:t>
      </w:r>
    </w:p>
    <w:p w:rsidR="00421346" w:rsidRDefault="00421346">
      <w:pPr>
        <w:pStyle w:val="ConsPlusNormal"/>
        <w:spacing w:before="220"/>
        <w:ind w:firstLine="540"/>
        <w:jc w:val="both"/>
      </w:pPr>
      <w:r>
        <w:lastRenderedPageBreak/>
        <w:t>1) имущественная поддержка;</w:t>
      </w:r>
    </w:p>
    <w:p w:rsidR="00421346" w:rsidRDefault="00421346">
      <w:pPr>
        <w:pStyle w:val="ConsPlusNormal"/>
        <w:spacing w:before="220"/>
        <w:ind w:firstLine="540"/>
        <w:jc w:val="both"/>
      </w:pPr>
      <w:r>
        <w:t>2) финансовая поддержка;</w:t>
      </w:r>
    </w:p>
    <w:p w:rsidR="00421346" w:rsidRDefault="00421346">
      <w:pPr>
        <w:pStyle w:val="ConsPlusNormal"/>
        <w:spacing w:before="220"/>
        <w:ind w:firstLine="540"/>
        <w:jc w:val="both"/>
      </w:pPr>
      <w:r>
        <w:t>3) информационная поддержка;</w:t>
      </w:r>
    </w:p>
    <w:p w:rsidR="00421346" w:rsidRDefault="00421346">
      <w:pPr>
        <w:pStyle w:val="ConsPlusNormal"/>
        <w:spacing w:before="220"/>
        <w:ind w:firstLine="540"/>
        <w:jc w:val="both"/>
      </w:pPr>
      <w:r>
        <w:t>4) консультационная поддержка;</w:t>
      </w:r>
    </w:p>
    <w:p w:rsidR="00421346" w:rsidRDefault="00421346">
      <w:pPr>
        <w:pStyle w:val="ConsPlusNormal"/>
        <w:spacing w:before="220"/>
        <w:ind w:firstLine="540"/>
        <w:jc w:val="both"/>
      </w:pPr>
      <w:r>
        <w:t>5) правовая поддержка;</w:t>
      </w:r>
    </w:p>
    <w:p w:rsidR="00421346" w:rsidRDefault="00421346">
      <w:pPr>
        <w:pStyle w:val="ConsPlusNormal"/>
        <w:spacing w:before="220"/>
        <w:ind w:firstLine="540"/>
        <w:jc w:val="both"/>
      </w:pPr>
      <w:r>
        <w:t>6) поддержка в сфере образования;</w:t>
      </w:r>
    </w:p>
    <w:p w:rsidR="00421346" w:rsidRDefault="00421346">
      <w:pPr>
        <w:pStyle w:val="ConsPlusNormal"/>
        <w:jc w:val="both"/>
      </w:pPr>
      <w:r>
        <w:t xml:space="preserve">(п. 6 в ред. </w:t>
      </w:r>
      <w:hyperlink r:id="rId40" w:history="1">
        <w:r>
          <w:rPr>
            <w:color w:val="0000FF"/>
          </w:rPr>
          <w:t>Закона</w:t>
        </w:r>
      </w:hyperlink>
      <w:r>
        <w:t xml:space="preserve"> Костромской области от 25.11.2013 N 454-5-ЗКО)</w:t>
      </w:r>
    </w:p>
    <w:p w:rsidR="00421346" w:rsidRDefault="00421346">
      <w:pPr>
        <w:pStyle w:val="ConsPlusNormal"/>
        <w:spacing w:before="220"/>
        <w:ind w:firstLine="540"/>
        <w:jc w:val="both"/>
      </w:pPr>
      <w:r>
        <w:t>7) поддержка в области инноваций и промышленного производства;</w:t>
      </w:r>
    </w:p>
    <w:p w:rsidR="00421346" w:rsidRDefault="00421346">
      <w:pPr>
        <w:pStyle w:val="ConsPlusNormal"/>
        <w:spacing w:before="220"/>
        <w:ind w:firstLine="540"/>
        <w:jc w:val="both"/>
      </w:pPr>
      <w:r>
        <w:t>8) поддержка в области ремесленничества;</w:t>
      </w:r>
    </w:p>
    <w:p w:rsidR="00421346" w:rsidRDefault="00421346">
      <w:pPr>
        <w:pStyle w:val="ConsPlusNormal"/>
        <w:spacing w:before="220"/>
        <w:ind w:firstLine="540"/>
        <w:jc w:val="both"/>
      </w:pPr>
      <w:r>
        <w:t>9) поддержка в области внешнеэкономической деятельности и деятельности на межрегиональном рынке;</w:t>
      </w:r>
    </w:p>
    <w:p w:rsidR="00421346" w:rsidRDefault="00421346">
      <w:pPr>
        <w:pStyle w:val="ConsPlusNormal"/>
        <w:spacing w:before="220"/>
        <w:ind w:firstLine="540"/>
        <w:jc w:val="both"/>
      </w:pPr>
      <w:r>
        <w:t>10) поддержка в области сельскохозяйственной деятельности;</w:t>
      </w:r>
    </w:p>
    <w:p w:rsidR="00421346" w:rsidRDefault="00421346">
      <w:pPr>
        <w:pStyle w:val="ConsPlusNormal"/>
        <w:spacing w:before="220"/>
        <w:ind w:firstLine="540"/>
        <w:jc w:val="both"/>
      </w:pPr>
      <w:r>
        <w:t>11) поддержка в области социального предпринимательства.</w:t>
      </w:r>
    </w:p>
    <w:p w:rsidR="00421346" w:rsidRDefault="00421346">
      <w:pPr>
        <w:pStyle w:val="ConsPlusNormal"/>
        <w:jc w:val="both"/>
      </w:pPr>
      <w:r>
        <w:t xml:space="preserve">(п. 11 введен </w:t>
      </w:r>
      <w:hyperlink r:id="rId41" w:history="1">
        <w:r>
          <w:rPr>
            <w:color w:val="0000FF"/>
          </w:rPr>
          <w:t>Законом</w:t>
        </w:r>
      </w:hyperlink>
      <w:r>
        <w:t xml:space="preserve"> Костромской области от 11.07.2017 N 266-6-ЗКО)</w:t>
      </w:r>
    </w:p>
    <w:p w:rsidR="00421346" w:rsidRDefault="00421346">
      <w:pPr>
        <w:pStyle w:val="ConsPlusNormal"/>
        <w:spacing w:before="220"/>
        <w:ind w:firstLine="540"/>
        <w:jc w:val="both"/>
      </w:pPr>
      <w:r>
        <w:t>2. Информационная, консультационная и правовая поддержка могут быть оказаны конкретному субъекту малого и среднего предпринимательства (адресная поддержка), а также неопределенному кругу лиц путем размещения информации в информационно-телекоммуникационной сети Интернет, предоставления информации и консультаций с использованием телефонной или иной связи, распространения печатных изданий (общедоступная поддержка).</w:t>
      </w:r>
    </w:p>
    <w:p w:rsidR="00421346" w:rsidRDefault="00421346">
      <w:pPr>
        <w:pStyle w:val="ConsPlusNormal"/>
        <w:jc w:val="both"/>
      </w:pPr>
      <w:r>
        <w:t xml:space="preserve">(в ред. </w:t>
      </w:r>
      <w:hyperlink r:id="rId42" w:history="1">
        <w:r>
          <w:rPr>
            <w:color w:val="0000FF"/>
          </w:rPr>
          <w:t>Закона</w:t>
        </w:r>
      </w:hyperlink>
      <w:r>
        <w:t xml:space="preserve"> Костромской области от 29.12.2011 N 179-5-ЗКО)</w:t>
      </w:r>
    </w:p>
    <w:p w:rsidR="00421346" w:rsidRDefault="00421346">
      <w:pPr>
        <w:pStyle w:val="ConsPlusNormal"/>
        <w:spacing w:before="220"/>
        <w:ind w:firstLine="540"/>
        <w:jc w:val="both"/>
      </w:pPr>
      <w:r>
        <w:t xml:space="preserve">3. Предоставление поддержки в формах, установленных </w:t>
      </w:r>
      <w:hyperlink w:anchor="P92" w:history="1">
        <w:r>
          <w:rPr>
            <w:color w:val="0000FF"/>
          </w:rPr>
          <w:t>частью 1</w:t>
        </w:r>
      </w:hyperlink>
      <w:r>
        <w:t xml:space="preserve"> настоящей статьи, осуществляется в соответствии с государственными программами (подпрограммами) Костромской области и муниципальными программами (подпрограммами).</w:t>
      </w:r>
    </w:p>
    <w:p w:rsidR="00421346" w:rsidRDefault="00421346">
      <w:pPr>
        <w:pStyle w:val="ConsPlusNormal"/>
        <w:jc w:val="both"/>
      </w:pPr>
      <w:r>
        <w:t xml:space="preserve">(в ред. Законов Костромской области от 25.11.2013 </w:t>
      </w:r>
      <w:hyperlink r:id="rId43" w:history="1">
        <w:r>
          <w:rPr>
            <w:color w:val="0000FF"/>
          </w:rPr>
          <w:t>N 454-5-ЗКО</w:t>
        </w:r>
      </w:hyperlink>
      <w:r>
        <w:t xml:space="preserve">, от 31.03.2015 </w:t>
      </w:r>
      <w:hyperlink r:id="rId44" w:history="1">
        <w:r>
          <w:rPr>
            <w:color w:val="0000FF"/>
          </w:rPr>
          <w:t>N 648-5-ЗКО</w:t>
        </w:r>
      </w:hyperlink>
      <w:r>
        <w:t xml:space="preserve">, от 20.12.2016 </w:t>
      </w:r>
      <w:hyperlink r:id="rId45" w:history="1">
        <w:r>
          <w:rPr>
            <w:color w:val="0000FF"/>
          </w:rPr>
          <w:t>N 180-6-ЗКО</w:t>
        </w:r>
      </w:hyperlink>
      <w:r>
        <w:t>)</w:t>
      </w:r>
    </w:p>
    <w:p w:rsidR="00421346" w:rsidRDefault="00421346">
      <w:pPr>
        <w:pStyle w:val="ConsPlusNormal"/>
        <w:ind w:firstLine="540"/>
        <w:jc w:val="both"/>
      </w:pPr>
    </w:p>
    <w:p w:rsidR="00421346" w:rsidRDefault="00421346">
      <w:pPr>
        <w:pStyle w:val="ConsPlusTitle"/>
        <w:ind w:firstLine="540"/>
        <w:jc w:val="both"/>
        <w:outlineLvl w:val="0"/>
      </w:pPr>
      <w:r>
        <w:t>Статья 9. Поддержка муниципальных программ (подпрограмм)</w:t>
      </w:r>
    </w:p>
    <w:p w:rsidR="00421346" w:rsidRDefault="00421346">
      <w:pPr>
        <w:pStyle w:val="ConsPlusNormal"/>
        <w:ind w:firstLine="540"/>
        <w:jc w:val="both"/>
      </w:pPr>
      <w:r>
        <w:t xml:space="preserve">(в ред. </w:t>
      </w:r>
      <w:hyperlink r:id="rId46" w:history="1">
        <w:r>
          <w:rPr>
            <w:color w:val="0000FF"/>
          </w:rPr>
          <w:t>Закона</w:t>
        </w:r>
      </w:hyperlink>
      <w:r>
        <w:t xml:space="preserve"> Костромской области от 20.12.2016 N 180-6-ЗКО)</w:t>
      </w:r>
    </w:p>
    <w:p w:rsidR="00421346" w:rsidRDefault="00421346">
      <w:pPr>
        <w:pStyle w:val="ConsPlusNormal"/>
        <w:ind w:firstLine="540"/>
        <w:jc w:val="both"/>
      </w:pPr>
    </w:p>
    <w:p w:rsidR="00421346" w:rsidRDefault="00421346">
      <w:pPr>
        <w:pStyle w:val="ConsPlusNormal"/>
        <w:ind w:firstLine="540"/>
        <w:jc w:val="both"/>
      </w:pPr>
      <w:r>
        <w:t>Поддержка муниципальных программ (подпрограмм) осуществляется путем предоставления на конкурсной основе муниципальным образованиям субсидий для реализации мероприятий, утвержденных муниципальными программами (подпрограммами), в порядке, установленном администрацией Костромской области.</w:t>
      </w:r>
    </w:p>
    <w:p w:rsidR="00421346" w:rsidRDefault="00421346">
      <w:pPr>
        <w:pStyle w:val="ConsPlusNormal"/>
        <w:ind w:firstLine="540"/>
        <w:jc w:val="both"/>
      </w:pPr>
    </w:p>
    <w:p w:rsidR="00421346" w:rsidRDefault="00421346">
      <w:pPr>
        <w:pStyle w:val="ConsPlusTitle"/>
        <w:ind w:firstLine="540"/>
        <w:jc w:val="both"/>
        <w:outlineLvl w:val="0"/>
      </w:pPr>
      <w:bookmarkStart w:id="2" w:name="P116"/>
      <w:bookmarkEnd w:id="2"/>
      <w:r>
        <w:t>Статья 10.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21346" w:rsidRDefault="00421346">
      <w:pPr>
        <w:pStyle w:val="ConsPlusNormal"/>
        <w:ind w:firstLine="540"/>
        <w:jc w:val="both"/>
      </w:pPr>
    </w:p>
    <w:p w:rsidR="00421346" w:rsidRDefault="00421346">
      <w:pPr>
        <w:pStyle w:val="ConsPlusNormal"/>
        <w:ind w:firstLine="540"/>
        <w:jc w:val="both"/>
      </w:pPr>
      <w:r>
        <w:t xml:space="preserve">1. Имущественная поддержка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исполнительной власти Костромской </w:t>
      </w:r>
      <w:r>
        <w:lastRenderedPageBreak/>
        <w:t>области в виде передачи во владение и (или) в пользование государственного имущества Костромской области,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Костромской области.</w:t>
      </w:r>
    </w:p>
    <w:p w:rsidR="00421346" w:rsidRDefault="00421346">
      <w:pPr>
        <w:pStyle w:val="ConsPlusNormal"/>
        <w:jc w:val="both"/>
      </w:pPr>
      <w:r>
        <w:t xml:space="preserve">(в ред. Законов Костромской области от 25.11.2013 </w:t>
      </w:r>
      <w:hyperlink r:id="rId47" w:history="1">
        <w:r>
          <w:rPr>
            <w:color w:val="0000FF"/>
          </w:rPr>
          <w:t>N 454-5-ЗКО</w:t>
        </w:r>
      </w:hyperlink>
      <w:r>
        <w:t xml:space="preserve">, от 31.03.2015 </w:t>
      </w:r>
      <w:hyperlink r:id="rId48" w:history="1">
        <w:r>
          <w:rPr>
            <w:color w:val="0000FF"/>
          </w:rPr>
          <w:t>N 648-5-ЗКО</w:t>
        </w:r>
      </w:hyperlink>
      <w:r>
        <w:t xml:space="preserve">, от 20.12.2016 </w:t>
      </w:r>
      <w:hyperlink r:id="rId49" w:history="1">
        <w:r>
          <w:rPr>
            <w:color w:val="0000FF"/>
          </w:rPr>
          <w:t>N 180-6-ЗКО</w:t>
        </w:r>
      </w:hyperlink>
      <w:r>
        <w:t xml:space="preserve">, от 19.10.2018 </w:t>
      </w:r>
      <w:hyperlink r:id="rId50" w:history="1">
        <w:r>
          <w:rPr>
            <w:color w:val="0000FF"/>
          </w:rPr>
          <w:t>N 465-6-ЗКО</w:t>
        </w:r>
      </w:hyperlink>
      <w:r>
        <w:t>)</w:t>
      </w:r>
    </w:p>
    <w:p w:rsidR="00421346" w:rsidRDefault="00421346">
      <w:pPr>
        <w:pStyle w:val="ConsPlusNormal"/>
        <w:spacing w:before="220"/>
        <w:ind w:firstLine="540"/>
        <w:jc w:val="both"/>
      </w:pPr>
      <w:r>
        <w:t>Указанное имущество должно использоваться по целевому назначению.</w:t>
      </w:r>
    </w:p>
    <w:p w:rsidR="00421346" w:rsidRDefault="00421346">
      <w:pPr>
        <w:pStyle w:val="ConsPlusNormal"/>
        <w:spacing w:before="220"/>
        <w:ind w:firstLine="540"/>
        <w:jc w:val="both"/>
      </w:pPr>
      <w:r>
        <w:t>2.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виде передачи во владение и (или) в пользование государственного имущества Костромской области может осуществляться с участием координационного или совещательного органа в области развития малого и среднего предпринимательства.</w:t>
      </w:r>
    </w:p>
    <w:p w:rsidR="00421346" w:rsidRDefault="00421346">
      <w:pPr>
        <w:pStyle w:val="ConsPlusNormal"/>
        <w:spacing w:before="220"/>
        <w:ind w:firstLine="540"/>
        <w:jc w:val="both"/>
      </w:pPr>
      <w:r>
        <w:t xml:space="preserve">3. Органы исполнительной власти Костромской области формируют с учетом требований, установленных </w:t>
      </w:r>
      <w:hyperlink r:id="rId5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Костромской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Государственное имущество Костромской области, включенное в перечень, может быть отчуждено на возмездной основе в собственность субъектов малого и среднего предпринимательства в соответствии с Федеральным </w:t>
      </w:r>
      <w:hyperlink r:id="rId5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53" w:history="1">
        <w:r>
          <w:rPr>
            <w:color w:val="0000FF"/>
          </w:rPr>
          <w:t>подпунктах 6</w:t>
        </w:r>
      </w:hyperlink>
      <w:r>
        <w:t xml:space="preserve">, </w:t>
      </w:r>
      <w:hyperlink r:id="rId54" w:history="1">
        <w:r>
          <w:rPr>
            <w:color w:val="0000FF"/>
          </w:rPr>
          <w:t>8</w:t>
        </w:r>
      </w:hyperlink>
      <w:r>
        <w:t xml:space="preserve"> и </w:t>
      </w:r>
      <w:hyperlink r:id="rId55" w:history="1">
        <w:r>
          <w:rPr>
            <w:color w:val="0000FF"/>
          </w:rPr>
          <w:t>9 пункта 2 статьи 39.3</w:t>
        </w:r>
      </w:hyperlink>
      <w:r>
        <w:t xml:space="preserve"> Земельного кодекса Российской Федерации. В указанный перечень не включаются земельные участки, предусмотренные </w:t>
      </w:r>
      <w:hyperlink r:id="rId56" w:history="1">
        <w:r>
          <w:rPr>
            <w:color w:val="0000FF"/>
          </w:rPr>
          <w:t>подпунктами 1</w:t>
        </w:r>
      </w:hyperlink>
      <w:r>
        <w:t>-</w:t>
      </w:r>
      <w:hyperlink r:id="rId57" w:history="1">
        <w:r>
          <w:rPr>
            <w:color w:val="0000FF"/>
          </w:rPr>
          <w:t>10</w:t>
        </w:r>
      </w:hyperlink>
      <w:r>
        <w:t xml:space="preserve">, </w:t>
      </w:r>
      <w:hyperlink r:id="rId58" w:history="1">
        <w:r>
          <w:rPr>
            <w:color w:val="0000FF"/>
          </w:rPr>
          <w:t>13</w:t>
        </w:r>
      </w:hyperlink>
      <w:r>
        <w:t>-</w:t>
      </w:r>
      <w:hyperlink r:id="rId59" w:history="1">
        <w:r>
          <w:rPr>
            <w:color w:val="0000FF"/>
          </w:rPr>
          <w:t>15</w:t>
        </w:r>
      </w:hyperlink>
      <w:r>
        <w:t xml:space="preserve">, </w:t>
      </w:r>
      <w:hyperlink r:id="rId60" w:history="1">
        <w:r>
          <w:rPr>
            <w:color w:val="0000FF"/>
          </w:rPr>
          <w:t>18</w:t>
        </w:r>
      </w:hyperlink>
      <w:r>
        <w:t xml:space="preserve"> и </w:t>
      </w:r>
      <w:hyperlink r:id="rId6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21346" w:rsidRDefault="00421346">
      <w:pPr>
        <w:pStyle w:val="ConsPlusNormal"/>
        <w:spacing w:before="220"/>
        <w:ind w:firstLine="540"/>
        <w:jc w:val="both"/>
      </w:pPr>
      <w:r>
        <w:t>Порядок формирования, ведения, обязательного опубликования указанного в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Костромской области приоритетными видами деятельности) включенного в этот перечень государственного имущества устанавливаются постановлением администрации Костромской области.</w:t>
      </w:r>
    </w:p>
    <w:p w:rsidR="00421346" w:rsidRDefault="00421346">
      <w:pPr>
        <w:pStyle w:val="ConsPlusNormal"/>
        <w:jc w:val="both"/>
      </w:pPr>
      <w:r>
        <w:t xml:space="preserve">(часть 3 в ред. </w:t>
      </w:r>
      <w:hyperlink r:id="rId62" w:history="1">
        <w:r>
          <w:rPr>
            <w:color w:val="0000FF"/>
          </w:rPr>
          <w:t>Закона</w:t>
        </w:r>
      </w:hyperlink>
      <w:r>
        <w:t xml:space="preserve"> Костромской области от 19.10.2018 N 465-6-ЗКО)</w:t>
      </w:r>
    </w:p>
    <w:p w:rsidR="00421346" w:rsidRDefault="00421346">
      <w:pPr>
        <w:pStyle w:val="ConsPlusNormal"/>
        <w:spacing w:before="220"/>
        <w:ind w:firstLine="540"/>
        <w:jc w:val="both"/>
      </w:pPr>
      <w:r>
        <w:t xml:space="preserve">3.1. Утратила силу. - </w:t>
      </w:r>
      <w:hyperlink r:id="rId63" w:history="1">
        <w:r>
          <w:rPr>
            <w:color w:val="0000FF"/>
          </w:rPr>
          <w:t>Закон</w:t>
        </w:r>
      </w:hyperlink>
      <w:r>
        <w:t xml:space="preserve"> Костромской области от 19.10.2018 N 465-6-ЗКО.</w:t>
      </w:r>
    </w:p>
    <w:p w:rsidR="00421346" w:rsidRDefault="00421346">
      <w:pPr>
        <w:pStyle w:val="ConsPlusNormal"/>
        <w:spacing w:before="220"/>
        <w:ind w:firstLine="540"/>
        <w:jc w:val="both"/>
      </w:pPr>
      <w:r>
        <w:t>4. Органы исполнительной власти Костромской области осуществляют иные мероприятия в области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21346" w:rsidRDefault="00421346">
      <w:pPr>
        <w:pStyle w:val="ConsPlusNormal"/>
        <w:jc w:val="both"/>
      </w:pPr>
      <w:r>
        <w:t xml:space="preserve">(часть 4 введена </w:t>
      </w:r>
      <w:hyperlink r:id="rId64" w:history="1">
        <w:r>
          <w:rPr>
            <w:color w:val="0000FF"/>
          </w:rPr>
          <w:t>Законом</w:t>
        </w:r>
      </w:hyperlink>
      <w:r>
        <w:t xml:space="preserve"> Костромской области от 30.09.2008 N 362-4-ЗКО)</w:t>
      </w:r>
    </w:p>
    <w:p w:rsidR="00421346" w:rsidRDefault="00421346">
      <w:pPr>
        <w:pStyle w:val="ConsPlusNormal"/>
        <w:ind w:firstLine="540"/>
        <w:jc w:val="both"/>
      </w:pPr>
    </w:p>
    <w:p w:rsidR="00421346" w:rsidRDefault="00421346">
      <w:pPr>
        <w:pStyle w:val="ConsPlusTitle"/>
        <w:ind w:firstLine="540"/>
        <w:jc w:val="both"/>
        <w:outlineLvl w:val="0"/>
      </w:pPr>
      <w:r>
        <w:lastRenderedPageBreak/>
        <w:t>Статья 11.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21346" w:rsidRDefault="00421346">
      <w:pPr>
        <w:pStyle w:val="ConsPlusNormal"/>
        <w:ind w:firstLine="540"/>
        <w:jc w:val="both"/>
      </w:pPr>
    </w:p>
    <w:p w:rsidR="00421346" w:rsidRDefault="00421346">
      <w:pPr>
        <w:pStyle w:val="ConsPlusNormal"/>
        <w:ind w:firstLine="540"/>
        <w:jc w:val="both"/>
      </w:pPr>
      <w:r>
        <w:t>1.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в соответствии с законодательством Российской Федерации за счет средств федерального, областного и местных бюджетов в рамках реализации государственных программ (подпрограмм) Российской Федерации, государственных программ (подпрограмм) Костромской области и муниципальных программ (подпрограмм) в виде:</w:t>
      </w:r>
    </w:p>
    <w:p w:rsidR="00421346" w:rsidRDefault="00421346">
      <w:pPr>
        <w:pStyle w:val="ConsPlusNormal"/>
        <w:jc w:val="both"/>
      </w:pPr>
      <w:r>
        <w:t xml:space="preserve">(в ред. Законов Костромской области от 31.03.2015 </w:t>
      </w:r>
      <w:hyperlink r:id="rId65" w:history="1">
        <w:r>
          <w:rPr>
            <w:color w:val="0000FF"/>
          </w:rPr>
          <w:t>N 648-5-ЗКО</w:t>
        </w:r>
      </w:hyperlink>
      <w:r>
        <w:t xml:space="preserve">, от 20.12.2016 </w:t>
      </w:r>
      <w:hyperlink r:id="rId66" w:history="1">
        <w:r>
          <w:rPr>
            <w:color w:val="0000FF"/>
          </w:rPr>
          <w:t>N 180-6-ЗКО</w:t>
        </w:r>
      </w:hyperlink>
      <w:r>
        <w:t>)</w:t>
      </w:r>
    </w:p>
    <w:p w:rsidR="00421346" w:rsidRDefault="00421346">
      <w:pPr>
        <w:pStyle w:val="ConsPlusNormal"/>
        <w:spacing w:before="220"/>
        <w:ind w:firstLine="540"/>
        <w:jc w:val="both"/>
      </w:pPr>
      <w:r>
        <w:t>1) субсидий субъектам малого и среднего предпринимательства в целях возмещения затрат или недополученных доходов в связи с производством (реализацией) товаров, выполнением работ, оказанием услуг;</w:t>
      </w:r>
    </w:p>
    <w:p w:rsidR="00421346" w:rsidRDefault="00421346">
      <w:pPr>
        <w:pStyle w:val="ConsPlusNormal"/>
        <w:spacing w:before="220"/>
        <w:ind w:firstLine="540"/>
        <w:jc w:val="both"/>
      </w:pPr>
      <w:r>
        <w:t>2) субсидий организациям, образующим инфраструктуру поддержки субъектов малого и среднего предпринимательства, в целях возмещения затрат или недополученных доходов в связи с производством (реализацией) товаров, выполнением работ, оказанием услуг, в том числе компенсации части сумм процентов, подлежащих уплате кредитным организациям, части сумм страховых премий, уплаченных страховым компаниям;</w:t>
      </w:r>
    </w:p>
    <w:p w:rsidR="00421346" w:rsidRDefault="00421346">
      <w:pPr>
        <w:pStyle w:val="ConsPlusNormal"/>
        <w:spacing w:before="220"/>
        <w:ind w:firstLine="540"/>
        <w:jc w:val="both"/>
      </w:pPr>
      <w:r>
        <w:t>3) субсидий некоммерческим организациям, образующим инфраструктуру поддержки субъектов малого и среднего предпринимательства, в соответствии с договорами (соглашениями) на оказание указанными организациями государственных услуг субъектам малого и среднего предпринимательства;</w:t>
      </w:r>
    </w:p>
    <w:p w:rsidR="00421346" w:rsidRDefault="00421346">
      <w:pPr>
        <w:pStyle w:val="ConsPlusNormal"/>
        <w:spacing w:before="220"/>
        <w:ind w:firstLine="540"/>
        <w:jc w:val="both"/>
      </w:pPr>
      <w:r>
        <w:t>4) бюджетных инвестиций;</w:t>
      </w:r>
    </w:p>
    <w:p w:rsidR="00421346" w:rsidRDefault="00421346">
      <w:pPr>
        <w:pStyle w:val="ConsPlusNormal"/>
        <w:spacing w:before="220"/>
        <w:ind w:firstLine="540"/>
        <w:jc w:val="both"/>
      </w:pPr>
      <w:r>
        <w:t>5) государственных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21346" w:rsidRDefault="00421346">
      <w:pPr>
        <w:pStyle w:val="ConsPlusNormal"/>
        <w:spacing w:before="220"/>
        <w:ind w:firstLine="540"/>
        <w:jc w:val="both"/>
      </w:pPr>
      <w:r>
        <w:t>6) иной финансовой поддержки в соответствии с бюджетным законодательством.</w:t>
      </w:r>
    </w:p>
    <w:p w:rsidR="00421346" w:rsidRDefault="00421346">
      <w:pPr>
        <w:pStyle w:val="ConsPlusNormal"/>
        <w:spacing w:before="220"/>
        <w:ind w:firstLine="540"/>
        <w:jc w:val="both"/>
      </w:pPr>
      <w:r>
        <w:t>2. Предоставление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областного бюджета осуществляется на конкурсной основе в порядке, определяемом администрацией Костромской области.</w:t>
      </w:r>
    </w:p>
    <w:p w:rsidR="00421346" w:rsidRDefault="00421346">
      <w:pPr>
        <w:pStyle w:val="ConsPlusNormal"/>
        <w:ind w:firstLine="540"/>
        <w:jc w:val="both"/>
      </w:pPr>
    </w:p>
    <w:p w:rsidR="00421346" w:rsidRDefault="00421346">
      <w:pPr>
        <w:pStyle w:val="ConsPlusTitle"/>
        <w:ind w:firstLine="540"/>
        <w:jc w:val="both"/>
        <w:outlineLvl w:val="0"/>
      </w:pPr>
      <w:r>
        <w:t>Статья 12. Консультационная поддержка субъектов малого и среднего предпринимательства</w:t>
      </w:r>
    </w:p>
    <w:p w:rsidR="00421346" w:rsidRDefault="00421346">
      <w:pPr>
        <w:pStyle w:val="ConsPlusNormal"/>
        <w:ind w:firstLine="540"/>
        <w:jc w:val="both"/>
      </w:pPr>
    </w:p>
    <w:p w:rsidR="00421346" w:rsidRDefault="00421346">
      <w:pPr>
        <w:pStyle w:val="ConsPlusNormal"/>
        <w:ind w:firstLine="540"/>
        <w:jc w:val="both"/>
      </w:pPr>
      <w:r>
        <w:t>1. Консультационная поддержка субъектов малого и среднего предпринимательства может осуществляться органами исполнительной власти Костромской области в виде:</w:t>
      </w:r>
    </w:p>
    <w:p w:rsidR="00421346" w:rsidRDefault="00421346">
      <w:pPr>
        <w:pStyle w:val="ConsPlusNormal"/>
        <w:spacing w:before="220"/>
        <w:ind w:firstLine="540"/>
        <w:jc w:val="both"/>
      </w:pPr>
      <w:r>
        <w:t>1) предоставления субъектам малого и среднего предпринимательства консультаций по различным вопросам их деятельности;</w:t>
      </w:r>
    </w:p>
    <w:p w:rsidR="00421346" w:rsidRDefault="00421346">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 Условия и порядок компенсации затрат на оплату консультационных услуг субъектам малого и среднего предпринимательства устанавливаются администрацией Костромской области;</w:t>
      </w:r>
    </w:p>
    <w:p w:rsidR="00421346" w:rsidRDefault="00421346">
      <w:pPr>
        <w:pStyle w:val="ConsPlusNormal"/>
        <w:spacing w:before="220"/>
        <w:ind w:firstLine="540"/>
        <w:jc w:val="both"/>
      </w:pPr>
      <w:r>
        <w:t xml:space="preserve">3) создания и (или) поддержки организаций, образующих инфраструктуру поддержки субъектов малого и среднего предпринимательства и оказывающих консультационные услуги </w:t>
      </w:r>
      <w:r>
        <w:lastRenderedPageBreak/>
        <w:t>субъектам малого и среднего предпринимательства, обеспечения деятельности таких организаций.</w:t>
      </w:r>
    </w:p>
    <w:p w:rsidR="00421346" w:rsidRDefault="00421346">
      <w:pPr>
        <w:pStyle w:val="ConsPlusNormal"/>
        <w:spacing w:before="220"/>
        <w:ind w:firstLine="540"/>
        <w:jc w:val="both"/>
      </w:pPr>
      <w:r>
        <w:t>2. Консультационная поддержка субъектов малого и среднего предпринимательства осуществляется организациями, образующими инфраструктуру поддержки субъектов малого и среднего предпринимательства, в виде:</w:t>
      </w:r>
    </w:p>
    <w:p w:rsidR="00421346" w:rsidRDefault="00421346">
      <w:pPr>
        <w:pStyle w:val="ConsPlusNormal"/>
        <w:spacing w:before="220"/>
        <w:ind w:firstLine="540"/>
        <w:jc w:val="both"/>
      </w:pPr>
      <w:r>
        <w:t>1) предоставления субъектам малого и среднего предпринимательства консультаций по различным вопросам их деятельности;</w:t>
      </w:r>
    </w:p>
    <w:p w:rsidR="00421346" w:rsidRDefault="00421346">
      <w:pPr>
        <w:pStyle w:val="ConsPlusNormal"/>
        <w:spacing w:before="220"/>
        <w:ind w:firstLine="540"/>
        <w:jc w:val="both"/>
      </w:pPr>
      <w:r>
        <w:t>2) организации и проведения обучающих и консультационных семинаров, тренингов, круглых столов;</w:t>
      </w:r>
    </w:p>
    <w:p w:rsidR="00421346" w:rsidRDefault="00421346">
      <w:pPr>
        <w:pStyle w:val="ConsPlusNormal"/>
        <w:spacing w:before="220"/>
        <w:ind w:firstLine="540"/>
        <w:jc w:val="both"/>
      </w:pPr>
      <w:r>
        <w:t>3) иных мероприятий по консультационной поддержке.</w:t>
      </w:r>
    </w:p>
    <w:p w:rsidR="00421346" w:rsidRDefault="00421346">
      <w:pPr>
        <w:pStyle w:val="ConsPlusNormal"/>
        <w:ind w:firstLine="540"/>
        <w:jc w:val="both"/>
      </w:pPr>
    </w:p>
    <w:p w:rsidR="00421346" w:rsidRDefault="00421346">
      <w:pPr>
        <w:pStyle w:val="ConsPlusTitle"/>
        <w:ind w:firstLine="540"/>
        <w:jc w:val="both"/>
        <w:outlineLvl w:val="0"/>
      </w:pPr>
      <w:r>
        <w:t>Статья 13. Правовая поддержка субъектов малого и среднего предпринимательства</w:t>
      </w:r>
    </w:p>
    <w:p w:rsidR="00421346" w:rsidRDefault="00421346">
      <w:pPr>
        <w:pStyle w:val="ConsPlusNormal"/>
        <w:ind w:firstLine="540"/>
        <w:jc w:val="both"/>
      </w:pPr>
    </w:p>
    <w:p w:rsidR="00421346" w:rsidRDefault="00421346">
      <w:pPr>
        <w:pStyle w:val="ConsPlusNormal"/>
        <w:ind w:firstLine="540"/>
        <w:jc w:val="both"/>
      </w:pPr>
      <w:r>
        <w:t>1. Правовая поддержка субъектов малого и среднего предпринимательства может осуществляться органами исполнительной власти Костромской области в виде:</w:t>
      </w:r>
    </w:p>
    <w:p w:rsidR="00421346" w:rsidRDefault="00421346">
      <w:pPr>
        <w:pStyle w:val="ConsPlusNormal"/>
        <w:spacing w:before="220"/>
        <w:ind w:firstLine="540"/>
        <w:jc w:val="both"/>
      </w:pPr>
      <w:r>
        <w:t>1) издания специализированной литературы по вопросам, связанным с правовой защитой субъектов малого и среднего предпринимательства в Костромской области;</w:t>
      </w:r>
    </w:p>
    <w:p w:rsidR="00421346" w:rsidRDefault="00421346">
      <w:pPr>
        <w:pStyle w:val="ConsPlusNormal"/>
        <w:spacing w:before="220"/>
        <w:ind w:firstLine="540"/>
        <w:jc w:val="both"/>
      </w:pPr>
      <w:r>
        <w:t>2) создания и (или) поддержки организаций, образующих инфраструктуру поддержки субъектов малого и среднего предпринимательства и оказывающих юридические услуги субъектам малого и среднего предпринимательства на безвозмездной или льготной основе;</w:t>
      </w:r>
    </w:p>
    <w:p w:rsidR="00421346" w:rsidRDefault="00421346">
      <w:pPr>
        <w:pStyle w:val="ConsPlusNormal"/>
        <w:spacing w:before="220"/>
        <w:ind w:firstLine="540"/>
        <w:jc w:val="both"/>
      </w:pPr>
      <w:r>
        <w:t>3) иных мероприятий по правовой поддержке.</w:t>
      </w:r>
    </w:p>
    <w:p w:rsidR="00421346" w:rsidRDefault="00421346">
      <w:pPr>
        <w:pStyle w:val="ConsPlusNormal"/>
        <w:spacing w:before="220"/>
        <w:ind w:firstLine="540"/>
        <w:jc w:val="both"/>
      </w:pPr>
      <w:r>
        <w:t>2. Правовая поддержка субъектов малого и среднего предпринимательства может осуществляться организациями, образующими инфраструктуру поддержки субъектов малого и среднего предпринимательства, в рамках реализации государственных программ (подпрограмм) Российской Федерации, государственных программ (подпрограмм) Костромской области и муниципальных программ (подпрограмм) в виде:</w:t>
      </w:r>
    </w:p>
    <w:p w:rsidR="00421346" w:rsidRDefault="00421346">
      <w:pPr>
        <w:pStyle w:val="ConsPlusNormal"/>
        <w:jc w:val="both"/>
      </w:pPr>
      <w:r>
        <w:t xml:space="preserve">(в ред. Законов Костромской области от 31.03.2015 </w:t>
      </w:r>
      <w:hyperlink r:id="rId67" w:history="1">
        <w:r>
          <w:rPr>
            <w:color w:val="0000FF"/>
          </w:rPr>
          <w:t>N 648-5-ЗКО</w:t>
        </w:r>
      </w:hyperlink>
      <w:r>
        <w:t xml:space="preserve">, от 20.12.2016 </w:t>
      </w:r>
      <w:hyperlink r:id="rId68" w:history="1">
        <w:r>
          <w:rPr>
            <w:color w:val="0000FF"/>
          </w:rPr>
          <w:t>N 180-6-ЗКО</w:t>
        </w:r>
      </w:hyperlink>
      <w:r>
        <w:t>)</w:t>
      </w:r>
    </w:p>
    <w:p w:rsidR="00421346" w:rsidRDefault="00421346">
      <w:pPr>
        <w:pStyle w:val="ConsPlusNormal"/>
        <w:spacing w:before="220"/>
        <w:ind w:firstLine="540"/>
        <w:jc w:val="both"/>
      </w:pPr>
      <w:r>
        <w:t>1) предоставления субъектам малого и среднего предпринимательства правовой информации;</w:t>
      </w:r>
    </w:p>
    <w:p w:rsidR="00421346" w:rsidRDefault="00421346">
      <w:pPr>
        <w:pStyle w:val="ConsPlusNormal"/>
        <w:spacing w:before="220"/>
        <w:ind w:firstLine="540"/>
        <w:jc w:val="both"/>
      </w:pPr>
      <w:r>
        <w:t>2) оказания субъектам малого и среднего предпринимательства услуг по комплексному правовому сопровождению бизнеса и защите их прав и законных интересов;</w:t>
      </w:r>
    </w:p>
    <w:p w:rsidR="00421346" w:rsidRDefault="00421346">
      <w:pPr>
        <w:pStyle w:val="ConsPlusNormal"/>
        <w:spacing w:before="220"/>
        <w:ind w:firstLine="540"/>
        <w:jc w:val="both"/>
      </w:pPr>
      <w:r>
        <w:t>3) создания и обеспечения функционирования специализированных информационных ресурсов, в том числе в информационно-телекоммуникационной сети Интернет, непосредственно посвященных правовой поддержке субъектов малого и среднего предпринимательства в Костромской области;</w:t>
      </w:r>
    </w:p>
    <w:p w:rsidR="00421346" w:rsidRDefault="00421346">
      <w:pPr>
        <w:pStyle w:val="ConsPlusNormal"/>
        <w:jc w:val="both"/>
      </w:pPr>
      <w:r>
        <w:t xml:space="preserve">(в ред. </w:t>
      </w:r>
      <w:hyperlink r:id="rId69" w:history="1">
        <w:r>
          <w:rPr>
            <w:color w:val="0000FF"/>
          </w:rPr>
          <w:t>Закона</w:t>
        </w:r>
      </w:hyperlink>
      <w:r>
        <w:t xml:space="preserve"> Костромской области от 29.12.2011 N 179-5-ЗКО)</w:t>
      </w:r>
    </w:p>
    <w:p w:rsidR="00421346" w:rsidRDefault="00421346">
      <w:pPr>
        <w:pStyle w:val="ConsPlusNormal"/>
        <w:spacing w:before="220"/>
        <w:ind w:firstLine="540"/>
        <w:jc w:val="both"/>
      </w:pPr>
      <w:r>
        <w:t>4) иных мероприятий по правовой поддержке.</w:t>
      </w:r>
    </w:p>
    <w:p w:rsidR="00421346" w:rsidRDefault="00421346">
      <w:pPr>
        <w:pStyle w:val="ConsPlusNormal"/>
        <w:ind w:firstLine="540"/>
        <w:jc w:val="both"/>
      </w:pPr>
    </w:p>
    <w:p w:rsidR="00421346" w:rsidRDefault="00421346">
      <w:pPr>
        <w:pStyle w:val="ConsPlusTitle"/>
        <w:ind w:firstLine="540"/>
        <w:jc w:val="both"/>
        <w:outlineLvl w:val="0"/>
      </w:pPr>
      <w:r>
        <w:t>Статья 14. Поддержка субъектов малого и среднего предпринимательства в сфере образования</w:t>
      </w:r>
    </w:p>
    <w:p w:rsidR="00421346" w:rsidRDefault="00421346">
      <w:pPr>
        <w:pStyle w:val="ConsPlusNormal"/>
        <w:ind w:firstLine="540"/>
        <w:jc w:val="both"/>
      </w:pPr>
      <w:r>
        <w:t xml:space="preserve">(в ред. </w:t>
      </w:r>
      <w:hyperlink r:id="rId70" w:history="1">
        <w:r>
          <w:rPr>
            <w:color w:val="0000FF"/>
          </w:rPr>
          <w:t>Закона</w:t>
        </w:r>
      </w:hyperlink>
      <w:r>
        <w:t xml:space="preserve"> Костромской области от 25.11.2013 N 454-5-ЗКО)</w:t>
      </w:r>
    </w:p>
    <w:p w:rsidR="00421346" w:rsidRDefault="00421346">
      <w:pPr>
        <w:pStyle w:val="ConsPlusNormal"/>
        <w:ind w:firstLine="540"/>
        <w:jc w:val="both"/>
      </w:pPr>
    </w:p>
    <w:p w:rsidR="00421346" w:rsidRDefault="00421346">
      <w:pPr>
        <w:pStyle w:val="ConsPlusNormal"/>
        <w:ind w:firstLine="540"/>
        <w:jc w:val="both"/>
      </w:pPr>
      <w:r>
        <w:t>Поддержка субъектов малого и среднего предпринимательства в сфере образования органами исполнительной власти Костромской области может осуществляться в виде:</w:t>
      </w:r>
    </w:p>
    <w:p w:rsidR="00421346" w:rsidRDefault="00421346">
      <w:pPr>
        <w:pStyle w:val="ConsPlusNormal"/>
        <w:spacing w:before="220"/>
        <w:ind w:firstLine="540"/>
        <w:jc w:val="both"/>
      </w:pPr>
      <w:r>
        <w:lastRenderedPageBreak/>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421346" w:rsidRDefault="00421346">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421346" w:rsidRDefault="00421346">
      <w:pPr>
        <w:pStyle w:val="ConsPlusNormal"/>
        <w:ind w:firstLine="540"/>
        <w:jc w:val="both"/>
      </w:pPr>
    </w:p>
    <w:p w:rsidR="00421346" w:rsidRDefault="00421346">
      <w:pPr>
        <w:pStyle w:val="ConsPlusTitle"/>
        <w:ind w:firstLine="540"/>
        <w:jc w:val="both"/>
        <w:outlineLvl w:val="0"/>
      </w:pPr>
      <w:r>
        <w:t>Статья 15. Поддержка субъектов малого и среднего предпринимательства, осуществляющих внешнеэкономическую деятельность и деятельность на межрегиональном рынке</w:t>
      </w:r>
    </w:p>
    <w:p w:rsidR="00421346" w:rsidRDefault="00421346">
      <w:pPr>
        <w:pStyle w:val="ConsPlusNormal"/>
        <w:ind w:firstLine="540"/>
        <w:jc w:val="both"/>
      </w:pPr>
    </w:p>
    <w:p w:rsidR="00421346" w:rsidRDefault="00421346">
      <w:pPr>
        <w:pStyle w:val="ConsPlusNormal"/>
        <w:ind w:firstLine="540"/>
        <w:jc w:val="both"/>
      </w:pPr>
      <w:r>
        <w:t>Поддержка субъектов малого и среднего предпринимательства, реализующих товары, оказывающих услуги на территории иных субъектов Российской Федерации и осуществляющих внешнеэкономическую деятельность, органами исполнительной власти Костромской области может осуществляться в виде:</w:t>
      </w:r>
    </w:p>
    <w:p w:rsidR="00421346" w:rsidRDefault="00421346">
      <w:pPr>
        <w:pStyle w:val="ConsPlusNormal"/>
        <w:spacing w:before="220"/>
        <w:ind w:firstLine="540"/>
        <w:jc w:val="both"/>
      </w:pPr>
      <w:r>
        <w:t>1) сотрудничества с органами государственной власти субъектов Российской Федерации, международными организациями и иностранными государствами в области развития малого и среднего предпринимательства;</w:t>
      </w:r>
    </w:p>
    <w:p w:rsidR="00421346" w:rsidRDefault="00421346">
      <w:pPr>
        <w:pStyle w:val="ConsPlusNormal"/>
        <w:spacing w:before="220"/>
        <w:ind w:firstLine="540"/>
        <w:jc w:val="both"/>
      </w:pPr>
      <w:r>
        <w:t>2) создания благоприятных условий для субъектов малого и среднего предпринимательства Костромской области, осуществляющих деятельность на международных и региональных рынках;</w:t>
      </w:r>
    </w:p>
    <w:p w:rsidR="00421346" w:rsidRDefault="00421346">
      <w:pPr>
        <w:pStyle w:val="ConsPlusNormal"/>
        <w:spacing w:before="220"/>
        <w:ind w:firstLine="540"/>
        <w:jc w:val="both"/>
      </w:pPr>
      <w:r>
        <w:t>3) проведения международных и межрегиональных ярмарок, деловых миссий, деловых конгрессов, выставок и других мероприятий с участием субъектов малого и среднего предпринимательства;</w:t>
      </w:r>
    </w:p>
    <w:p w:rsidR="00421346" w:rsidRDefault="00421346">
      <w:pPr>
        <w:pStyle w:val="ConsPlusNormal"/>
        <w:spacing w:before="220"/>
        <w:ind w:firstLine="540"/>
        <w:jc w:val="both"/>
      </w:pPr>
      <w:r>
        <w:t>4) содействия в продвижении на рынки иностранных государств и региональные рынки товаров (работ, услуг), результатов интеллектуальной деятельности, производимых и создаваемых субъектами малого и среднего предпринимательства Костромской области;</w:t>
      </w:r>
    </w:p>
    <w:p w:rsidR="00421346" w:rsidRDefault="00421346">
      <w:pPr>
        <w:pStyle w:val="ConsPlusNormal"/>
        <w:spacing w:before="220"/>
        <w:ind w:firstLine="540"/>
        <w:jc w:val="both"/>
      </w:pPr>
      <w:r>
        <w:t>5) создания и (или) поддержки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деятельность на международных и региональных рынках, и обеспечения деятельности таких организаций;</w:t>
      </w:r>
    </w:p>
    <w:p w:rsidR="00421346" w:rsidRDefault="00421346">
      <w:pPr>
        <w:pStyle w:val="ConsPlusNormal"/>
        <w:spacing w:before="220"/>
        <w:ind w:firstLine="540"/>
        <w:jc w:val="both"/>
      </w:pPr>
      <w:r>
        <w:t>6) содействия в организации субподрядов между малыми, средними и крупными субъектами предпринимательской деятельности;</w:t>
      </w:r>
    </w:p>
    <w:p w:rsidR="00421346" w:rsidRDefault="00421346">
      <w:pPr>
        <w:pStyle w:val="ConsPlusNormal"/>
        <w:spacing w:before="220"/>
        <w:ind w:firstLine="540"/>
        <w:jc w:val="both"/>
      </w:pPr>
      <w:r>
        <w:t>7) реализации иных мероприятий по поддержке субъектов малого и среднего предпринимательства, осуществляющих деятельность на международных и региональных рынках.</w:t>
      </w:r>
    </w:p>
    <w:p w:rsidR="00421346" w:rsidRDefault="00421346">
      <w:pPr>
        <w:pStyle w:val="ConsPlusNormal"/>
        <w:ind w:firstLine="540"/>
        <w:jc w:val="both"/>
      </w:pPr>
    </w:p>
    <w:p w:rsidR="00421346" w:rsidRDefault="00421346">
      <w:pPr>
        <w:pStyle w:val="ConsPlusTitle"/>
        <w:ind w:firstLine="540"/>
        <w:jc w:val="both"/>
        <w:outlineLvl w:val="0"/>
      </w:pPr>
      <w:r>
        <w:t>Статья 16. Поддержка субъектов малого и среднего предпринимательства, осуществляющих сельскохозяйственную деятельность</w:t>
      </w:r>
    </w:p>
    <w:p w:rsidR="00421346" w:rsidRDefault="00421346">
      <w:pPr>
        <w:pStyle w:val="ConsPlusNormal"/>
        <w:ind w:firstLine="540"/>
        <w:jc w:val="both"/>
      </w:pPr>
    </w:p>
    <w:p w:rsidR="00421346" w:rsidRDefault="00421346">
      <w:pPr>
        <w:pStyle w:val="ConsPlusNormal"/>
        <w:ind w:firstLine="540"/>
        <w:jc w:val="both"/>
      </w:pPr>
      <w:r>
        <w:t>Поддержка субъектов малого и среднего предпринимательства, осуществляющих сельскохозяйственную деятельность на территории Костромской области, осуществляется в виде, предусмотренном действующим законодательством.</w:t>
      </w:r>
    </w:p>
    <w:p w:rsidR="00421346" w:rsidRDefault="00421346">
      <w:pPr>
        <w:pStyle w:val="ConsPlusNormal"/>
        <w:ind w:firstLine="540"/>
        <w:jc w:val="both"/>
      </w:pPr>
    </w:p>
    <w:p w:rsidR="00421346" w:rsidRDefault="00421346">
      <w:pPr>
        <w:pStyle w:val="ConsPlusTitle"/>
        <w:ind w:firstLine="540"/>
        <w:jc w:val="both"/>
        <w:outlineLvl w:val="0"/>
      </w:pPr>
      <w:r>
        <w:t>Статья 16.1. Поддержка субъектов социального предпринимательства</w:t>
      </w:r>
    </w:p>
    <w:p w:rsidR="00421346" w:rsidRDefault="00421346">
      <w:pPr>
        <w:pStyle w:val="ConsPlusNormal"/>
        <w:ind w:firstLine="540"/>
        <w:jc w:val="both"/>
      </w:pPr>
      <w:r>
        <w:t xml:space="preserve">(введена </w:t>
      </w:r>
      <w:hyperlink r:id="rId71" w:history="1">
        <w:r>
          <w:rPr>
            <w:color w:val="0000FF"/>
          </w:rPr>
          <w:t>Законом</w:t>
        </w:r>
      </w:hyperlink>
      <w:r>
        <w:t xml:space="preserve"> Костромской области от 11.07.2017 N 266-6-ЗКО)</w:t>
      </w:r>
    </w:p>
    <w:p w:rsidR="00421346" w:rsidRDefault="00421346">
      <w:pPr>
        <w:pStyle w:val="ConsPlusNormal"/>
        <w:ind w:firstLine="540"/>
        <w:jc w:val="both"/>
      </w:pPr>
    </w:p>
    <w:p w:rsidR="00421346" w:rsidRDefault="00421346">
      <w:pPr>
        <w:pStyle w:val="ConsPlusNormal"/>
        <w:ind w:firstLine="540"/>
        <w:jc w:val="both"/>
      </w:pPr>
      <w:bookmarkStart w:id="3" w:name="P191"/>
      <w:bookmarkEnd w:id="3"/>
      <w:r>
        <w:t xml:space="preserve">1. Субъект социального предпринимательства - субъект малого и среднего предпринимательства, который на протяжении одного года и более осуществляет на территории Костромской области социально значимую деятельность, направленную на обеспечение занятости граждан, находящихся в трудной жизненной ситуации, и (или) предоставление услуг </w:t>
      </w:r>
      <w:r>
        <w:lastRenderedPageBreak/>
        <w:t>исключительно гражданам пожилого возраста, несовершеннолетним гражданам, женщинам, имеющим детей в возрасте до семи лет, гражданам, находящимся в трудной жизненной ситуации, либо производство товаров, предназначенных исключительно для указанных групп граждан.</w:t>
      </w:r>
    </w:p>
    <w:p w:rsidR="00421346" w:rsidRDefault="00421346">
      <w:pPr>
        <w:pStyle w:val="ConsPlusNormal"/>
        <w:spacing w:before="220"/>
        <w:ind w:firstLine="540"/>
        <w:jc w:val="both"/>
      </w:pPr>
      <w:r>
        <w:t>2. Условия отнесения субъектов малого и среднего предпринимательства к субъектам социального предпринимательства, порядок подтверждения соответствия таким условиям определяются администрацией Костромской области.</w:t>
      </w:r>
    </w:p>
    <w:p w:rsidR="00421346" w:rsidRDefault="00421346">
      <w:pPr>
        <w:pStyle w:val="ConsPlusNormal"/>
        <w:spacing w:before="220"/>
        <w:ind w:firstLine="540"/>
        <w:jc w:val="both"/>
      </w:pPr>
      <w:r>
        <w:t xml:space="preserve">3. Перечень социально значимой деятельности устанавливается администрацией Костромской области в соответствии с направлениями, определенными </w:t>
      </w:r>
      <w:hyperlink w:anchor="P191" w:history="1">
        <w:r>
          <w:rPr>
            <w:color w:val="0000FF"/>
          </w:rPr>
          <w:t>частью 1</w:t>
        </w:r>
      </w:hyperlink>
      <w:r>
        <w:t xml:space="preserve"> настоящей статьи.</w:t>
      </w:r>
    </w:p>
    <w:p w:rsidR="00421346" w:rsidRDefault="00421346">
      <w:pPr>
        <w:pStyle w:val="ConsPlusNormal"/>
        <w:spacing w:before="220"/>
        <w:ind w:firstLine="540"/>
        <w:jc w:val="both"/>
      </w:pPr>
      <w:r>
        <w:t>4. Поддержка субъектов социального предпринимательства может осуществляться в виде:</w:t>
      </w:r>
    </w:p>
    <w:p w:rsidR="00421346" w:rsidRDefault="00421346">
      <w:pPr>
        <w:pStyle w:val="ConsPlusNormal"/>
        <w:spacing w:before="220"/>
        <w:ind w:firstLine="540"/>
        <w:jc w:val="both"/>
      </w:pPr>
      <w:r>
        <w:t>1) создания организаций, образующих инфраструктуру поддержки субъектов социального предпринимательства, и обеспечения деятельности таких организаций;</w:t>
      </w:r>
    </w:p>
    <w:p w:rsidR="00421346" w:rsidRDefault="00421346">
      <w:pPr>
        <w:pStyle w:val="ConsPlusNormal"/>
        <w:spacing w:before="220"/>
        <w:ind w:firstLine="540"/>
        <w:jc w:val="both"/>
      </w:pPr>
      <w:r>
        <w:t xml:space="preserve">2) имущественной поддержки в соответствии со </w:t>
      </w:r>
      <w:hyperlink w:anchor="P116" w:history="1">
        <w:r>
          <w:rPr>
            <w:color w:val="0000FF"/>
          </w:rPr>
          <w:t>статьей 10</w:t>
        </w:r>
      </w:hyperlink>
      <w:r>
        <w:t xml:space="preserve"> настоящего Закона;</w:t>
      </w:r>
    </w:p>
    <w:p w:rsidR="00421346" w:rsidRDefault="00421346">
      <w:pPr>
        <w:pStyle w:val="ConsPlusNormal"/>
        <w:spacing w:before="220"/>
        <w:ind w:firstLine="540"/>
        <w:jc w:val="both"/>
      </w:pPr>
      <w:r>
        <w:t>3) создания условий для дополнительного профессионального образования кадров для субъектов социального предпринимательства;</w:t>
      </w:r>
    </w:p>
    <w:p w:rsidR="00421346" w:rsidRDefault="00421346">
      <w:pPr>
        <w:pStyle w:val="ConsPlusNormal"/>
        <w:spacing w:before="220"/>
        <w:ind w:firstLine="540"/>
        <w:jc w:val="both"/>
      </w:pPr>
      <w:r>
        <w:t>4) реализации иных мероприятий по поддержке субъектов социального предпринимательства, которые предусмотрены настоящим Законом и иными нормативными правовыми актами Костромской области.</w:t>
      </w:r>
    </w:p>
    <w:p w:rsidR="00421346" w:rsidRDefault="00421346">
      <w:pPr>
        <w:pStyle w:val="ConsPlusNormal"/>
        <w:ind w:firstLine="540"/>
        <w:jc w:val="both"/>
      </w:pPr>
    </w:p>
    <w:p w:rsidR="00421346" w:rsidRDefault="00421346">
      <w:pPr>
        <w:pStyle w:val="ConsPlusTitle"/>
        <w:ind w:firstLine="540"/>
        <w:jc w:val="both"/>
        <w:outlineLvl w:val="0"/>
      </w:pPr>
      <w:r>
        <w:t>Статья 17. Поддержка субъектов малого и среднего предпринимательства в области инноваций и промышленного производства</w:t>
      </w:r>
    </w:p>
    <w:p w:rsidR="00421346" w:rsidRDefault="00421346">
      <w:pPr>
        <w:pStyle w:val="ConsPlusNormal"/>
        <w:ind w:firstLine="540"/>
        <w:jc w:val="both"/>
      </w:pPr>
    </w:p>
    <w:p w:rsidR="00421346" w:rsidRDefault="00421346">
      <w:pPr>
        <w:pStyle w:val="ConsPlusNormal"/>
        <w:ind w:firstLine="540"/>
        <w:jc w:val="both"/>
      </w:pPr>
      <w:r>
        <w:t>Поддержка субъектов малого и среднего предпринимательства в области инноваций и промышленного производства органами исполнительной власти Костромской области может осуществляться в виде:</w:t>
      </w:r>
    </w:p>
    <w:p w:rsidR="00421346" w:rsidRDefault="00421346">
      <w:pPr>
        <w:pStyle w:val="ConsPlusNormal"/>
        <w:spacing w:before="220"/>
        <w:ind w:firstLine="540"/>
        <w:jc w:val="both"/>
      </w:pPr>
      <w:r>
        <w:t>1)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421346" w:rsidRDefault="00421346">
      <w:pPr>
        <w:pStyle w:val="ConsPlusNormal"/>
        <w:spacing w:before="220"/>
        <w:ind w:firstLine="540"/>
        <w:jc w:val="both"/>
      </w:pPr>
      <w:r>
        <w:t>2)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421346" w:rsidRDefault="00421346">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центров промышленного субподряда и других, обеспечения деятельности таких организаций.</w:t>
      </w:r>
    </w:p>
    <w:p w:rsidR="00421346" w:rsidRDefault="00421346">
      <w:pPr>
        <w:pStyle w:val="ConsPlusNormal"/>
        <w:ind w:firstLine="540"/>
        <w:jc w:val="both"/>
      </w:pPr>
    </w:p>
    <w:p w:rsidR="00421346" w:rsidRDefault="00421346">
      <w:pPr>
        <w:pStyle w:val="ConsPlusTitle"/>
        <w:ind w:firstLine="540"/>
        <w:jc w:val="both"/>
        <w:outlineLvl w:val="0"/>
      </w:pPr>
      <w:r>
        <w:t>Статья 18. Поддержка субъектов малого и среднего предпринимательства в области ремесленной деятельности</w:t>
      </w:r>
    </w:p>
    <w:p w:rsidR="00421346" w:rsidRDefault="00421346">
      <w:pPr>
        <w:pStyle w:val="ConsPlusNormal"/>
        <w:ind w:firstLine="540"/>
        <w:jc w:val="both"/>
      </w:pPr>
    </w:p>
    <w:p w:rsidR="00421346" w:rsidRDefault="00421346">
      <w:pPr>
        <w:pStyle w:val="ConsPlusNormal"/>
        <w:ind w:firstLine="540"/>
        <w:jc w:val="both"/>
      </w:pPr>
      <w:r>
        <w:t>Поддержка субъектов малого и среднего предпринимательства в области ремесленной деятельности может осуществляться в виде:</w:t>
      </w:r>
    </w:p>
    <w:p w:rsidR="00421346" w:rsidRDefault="0042134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домов ремесел, других организаций и обеспечения их деятельности;</w:t>
      </w:r>
    </w:p>
    <w:p w:rsidR="00421346" w:rsidRDefault="00421346">
      <w:pPr>
        <w:pStyle w:val="ConsPlusNormal"/>
        <w:spacing w:before="220"/>
        <w:ind w:firstLine="540"/>
        <w:jc w:val="both"/>
      </w:pPr>
      <w:r>
        <w:t xml:space="preserve">2) финансовой, имущественной, консультационной, правовой, информационной поддержки, </w:t>
      </w:r>
      <w:r>
        <w:lastRenderedPageBreak/>
        <w:t>поддержки в области подготовки, переподготовки и повышения квалификации кадров, поддержки субъектов малого и среднего предпринимательства, осуществляющих внешнеэкономическую деятельность и деятельность на межрегиональном рынке в области ремесленной деятельности.</w:t>
      </w:r>
    </w:p>
    <w:p w:rsidR="00421346" w:rsidRDefault="00421346">
      <w:pPr>
        <w:pStyle w:val="ConsPlusNormal"/>
        <w:ind w:firstLine="540"/>
        <w:jc w:val="both"/>
      </w:pPr>
    </w:p>
    <w:p w:rsidR="00421346" w:rsidRDefault="00421346">
      <w:pPr>
        <w:pStyle w:val="ConsPlusTitle"/>
        <w:ind w:firstLine="540"/>
        <w:jc w:val="both"/>
        <w:outlineLvl w:val="0"/>
      </w:pPr>
      <w:r>
        <w:t>Статья 19. Признание утратившими силу отдельных законодательных актов (положений законодательных актов) Костромской области</w:t>
      </w:r>
    </w:p>
    <w:p w:rsidR="00421346" w:rsidRDefault="00421346">
      <w:pPr>
        <w:pStyle w:val="ConsPlusNormal"/>
        <w:ind w:firstLine="540"/>
        <w:jc w:val="both"/>
      </w:pPr>
    </w:p>
    <w:p w:rsidR="00421346" w:rsidRDefault="00421346">
      <w:pPr>
        <w:pStyle w:val="ConsPlusNormal"/>
        <w:ind w:firstLine="540"/>
        <w:jc w:val="both"/>
      </w:pPr>
      <w:r>
        <w:t>Признать утратившими силу:</w:t>
      </w:r>
    </w:p>
    <w:p w:rsidR="00421346" w:rsidRDefault="00421346">
      <w:pPr>
        <w:pStyle w:val="ConsPlusNormal"/>
        <w:spacing w:before="220"/>
        <w:ind w:firstLine="540"/>
        <w:jc w:val="both"/>
      </w:pPr>
      <w:r>
        <w:t xml:space="preserve">1) </w:t>
      </w:r>
      <w:hyperlink r:id="rId72" w:history="1">
        <w:r>
          <w:rPr>
            <w:color w:val="0000FF"/>
          </w:rPr>
          <w:t>Закон</w:t>
        </w:r>
      </w:hyperlink>
      <w:r>
        <w:t xml:space="preserve"> Костромской области от 17 июля 1998 года N 26 "О государственной поддержке малого предпринимательства в Костромской области";</w:t>
      </w:r>
    </w:p>
    <w:p w:rsidR="00421346" w:rsidRDefault="00421346">
      <w:pPr>
        <w:pStyle w:val="ConsPlusNormal"/>
        <w:spacing w:before="220"/>
        <w:ind w:firstLine="540"/>
        <w:jc w:val="both"/>
      </w:pPr>
      <w:r>
        <w:t xml:space="preserve">2) </w:t>
      </w:r>
      <w:hyperlink r:id="rId73" w:history="1">
        <w:r>
          <w:rPr>
            <w:color w:val="0000FF"/>
          </w:rPr>
          <w:t>Закон</w:t>
        </w:r>
      </w:hyperlink>
      <w:r>
        <w:t xml:space="preserve"> Костромской области от 28 апреля 2006 года N 26-4-ЗКО "О внесении изменений в Закон Костромской области "О государственной поддержке малого предпринимательства в Костромской области".</w:t>
      </w:r>
    </w:p>
    <w:p w:rsidR="00421346" w:rsidRDefault="00421346">
      <w:pPr>
        <w:pStyle w:val="ConsPlusNormal"/>
        <w:spacing w:before="220"/>
        <w:ind w:firstLine="540"/>
        <w:jc w:val="both"/>
      </w:pPr>
      <w:r>
        <w:t xml:space="preserve">3) </w:t>
      </w:r>
      <w:hyperlink r:id="rId74" w:history="1">
        <w:r>
          <w:rPr>
            <w:color w:val="0000FF"/>
          </w:rPr>
          <w:t>статью 53</w:t>
        </w:r>
      </w:hyperlink>
      <w:r>
        <w:t xml:space="preserve"> Закона Костромской области от 3 декабря 2007 года N 233-4-ЗКО "Об областном бюджете на 2008 год".</w:t>
      </w:r>
    </w:p>
    <w:p w:rsidR="00421346" w:rsidRDefault="00421346">
      <w:pPr>
        <w:pStyle w:val="ConsPlusNormal"/>
        <w:ind w:firstLine="540"/>
        <w:jc w:val="both"/>
      </w:pPr>
    </w:p>
    <w:p w:rsidR="00421346" w:rsidRDefault="00421346">
      <w:pPr>
        <w:pStyle w:val="ConsPlusTitle"/>
        <w:ind w:firstLine="540"/>
        <w:jc w:val="both"/>
        <w:outlineLvl w:val="0"/>
      </w:pPr>
      <w:r>
        <w:t>Статья 20. Вступление в силу настоящего Закона</w:t>
      </w:r>
    </w:p>
    <w:p w:rsidR="00421346" w:rsidRDefault="00421346">
      <w:pPr>
        <w:pStyle w:val="ConsPlusNormal"/>
        <w:ind w:firstLine="540"/>
        <w:jc w:val="both"/>
      </w:pPr>
    </w:p>
    <w:p w:rsidR="00421346" w:rsidRDefault="00421346">
      <w:pPr>
        <w:pStyle w:val="ConsPlusNormal"/>
        <w:ind w:firstLine="540"/>
        <w:jc w:val="both"/>
      </w:pPr>
      <w:r>
        <w:t>Настоящий Закон вступает в силу через 10 дней со дня его официального опубликования.</w:t>
      </w:r>
    </w:p>
    <w:p w:rsidR="00421346" w:rsidRDefault="00421346">
      <w:pPr>
        <w:pStyle w:val="ConsPlusNormal"/>
        <w:jc w:val="right"/>
      </w:pPr>
    </w:p>
    <w:p w:rsidR="00421346" w:rsidRDefault="00421346">
      <w:pPr>
        <w:pStyle w:val="ConsPlusNormal"/>
        <w:jc w:val="right"/>
      </w:pPr>
      <w:r>
        <w:t>Губернатор</w:t>
      </w:r>
    </w:p>
    <w:p w:rsidR="00421346" w:rsidRDefault="00421346">
      <w:pPr>
        <w:pStyle w:val="ConsPlusNormal"/>
        <w:jc w:val="right"/>
      </w:pPr>
      <w:r>
        <w:t>Костромской области</w:t>
      </w:r>
    </w:p>
    <w:p w:rsidR="00421346" w:rsidRDefault="00421346">
      <w:pPr>
        <w:pStyle w:val="ConsPlusNormal"/>
        <w:jc w:val="right"/>
      </w:pPr>
      <w:r>
        <w:t>И.СЛЮНЯЕВ</w:t>
      </w:r>
    </w:p>
    <w:p w:rsidR="00421346" w:rsidRDefault="00421346">
      <w:pPr>
        <w:pStyle w:val="ConsPlusNormal"/>
      </w:pPr>
      <w:r>
        <w:t>26 мая 2008 года</w:t>
      </w:r>
    </w:p>
    <w:p w:rsidR="00421346" w:rsidRDefault="00421346">
      <w:pPr>
        <w:pStyle w:val="ConsPlusNormal"/>
        <w:spacing w:before="220"/>
      </w:pPr>
      <w:r>
        <w:t>N 318-4-ЗКО</w:t>
      </w:r>
    </w:p>
    <w:p w:rsidR="00421346" w:rsidRDefault="00421346">
      <w:pPr>
        <w:pStyle w:val="ConsPlusNormal"/>
        <w:ind w:firstLine="540"/>
        <w:jc w:val="both"/>
      </w:pPr>
    </w:p>
    <w:p w:rsidR="00421346" w:rsidRDefault="00421346">
      <w:pPr>
        <w:pStyle w:val="ConsPlusNormal"/>
        <w:ind w:firstLine="540"/>
        <w:jc w:val="both"/>
      </w:pPr>
    </w:p>
    <w:p w:rsidR="00421346" w:rsidRDefault="00421346">
      <w:pPr>
        <w:pStyle w:val="ConsPlusNormal"/>
        <w:pBdr>
          <w:top w:val="single" w:sz="6" w:space="0" w:color="auto"/>
        </w:pBdr>
        <w:spacing w:before="100" w:after="100"/>
        <w:jc w:val="both"/>
        <w:rPr>
          <w:sz w:val="2"/>
          <w:szCs w:val="2"/>
        </w:rPr>
      </w:pPr>
    </w:p>
    <w:p w:rsidR="00B20BCF" w:rsidRDefault="00B20BCF">
      <w:bookmarkStart w:id="4" w:name="_GoBack"/>
      <w:bookmarkEnd w:id="4"/>
    </w:p>
    <w:sectPr w:rsidR="00B20BCF" w:rsidSect="00D06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46"/>
    <w:rsid w:val="00421346"/>
    <w:rsid w:val="00B20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CA66C-20F1-4E28-A949-F7F67B1F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1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13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05C126EF812EB31A7DDE72264DF8B330B504B13DA5EFF19EC89FD1005BA14FDF7FDD896393E4B0F9FF6DC733CF91996AFB6CDB32D37A6320E76Ag4IDH" TargetMode="External"/><Relationship Id="rId18" Type="http://schemas.openxmlformats.org/officeDocument/2006/relationships/hyperlink" Target="consultantplus://offline/ref=D205C126EF812EB31A7DDE72264DF8B330B504B13DACE7F39FC89FD1005BA14FDF7FDD896393E4B0F9FF6DC833CF91996AFB6CDB32D37A6320E76Ag4IDH" TargetMode="External"/><Relationship Id="rId26" Type="http://schemas.openxmlformats.org/officeDocument/2006/relationships/hyperlink" Target="consultantplus://offline/ref=D205C126EF812EB31A7DDE72264DF8B330B504B133A5E0F99EC89FD1005BA14FDF7FDD896393E4B0F9FF6FC633CF91996AFB6CDB32D37A6320E76Ag4IDH" TargetMode="External"/><Relationship Id="rId39" Type="http://schemas.openxmlformats.org/officeDocument/2006/relationships/hyperlink" Target="consultantplus://offline/ref=D205C126EF812EB31A7DC07F3021A4B836BF5EB436AFECA7CB97C48C5752AB18983084CB279EE4B3F9F439917CCECDDC3AE86DDC32D1787Cg2IBH" TargetMode="External"/><Relationship Id="rId21" Type="http://schemas.openxmlformats.org/officeDocument/2006/relationships/hyperlink" Target="consultantplus://offline/ref=D205C126EF812EB31A7DDE72264DF8B330B504B13DA5EFF594C89FD1005BA14FDF7FDD896393E4B0F9FF6DC833CF91996AFB6CDB32D37A6320E76Ag4IDH" TargetMode="External"/><Relationship Id="rId34" Type="http://schemas.openxmlformats.org/officeDocument/2006/relationships/hyperlink" Target="consultantplus://offline/ref=D205C126EF812EB31A7DDE72264DF8B330B504B13DA5EFF594C89FD1005BA14FDF7FDD896393E4B0F9FF6CC933CF91996AFB6CDB32D37A6320E76Ag4IDH" TargetMode="External"/><Relationship Id="rId42" Type="http://schemas.openxmlformats.org/officeDocument/2006/relationships/hyperlink" Target="consultantplus://offline/ref=D205C126EF812EB31A7DDE72264DF8B330B504B132ACE2F597C89FD1005BA14FDF7FDD896393E4B0F9FF6FC533CF91996AFB6CDB32D37A6320E76Ag4IDH" TargetMode="External"/><Relationship Id="rId47" Type="http://schemas.openxmlformats.org/officeDocument/2006/relationships/hyperlink" Target="consultantplus://offline/ref=D205C126EF812EB31A7DDE72264DF8B330B504B130A4E6F59EC89FD1005BA14FDF7FDD896393E4B0F9FF6FC733CF91996AFB6CDB32D37A6320E76Ag4IDH" TargetMode="External"/><Relationship Id="rId50" Type="http://schemas.openxmlformats.org/officeDocument/2006/relationships/hyperlink" Target="consultantplus://offline/ref=D205C126EF812EB31A7DDE72264DF8B330B504B13DA5EFF19EC89FD1005BA14FDF7FDD896393E4B0F9FF6DC833CF91996AFB6CDB32D37A6320E76Ag4IDH" TargetMode="External"/><Relationship Id="rId55" Type="http://schemas.openxmlformats.org/officeDocument/2006/relationships/hyperlink" Target="consultantplus://offline/ref=D205C126EF812EB31A7DC07F3021A4B836BE5AB43DADECA7CB97C48C5752AB18983084CB2296E5BBADAE2995359AC5C33FF473DC2CD2g7I1H" TargetMode="External"/><Relationship Id="rId63" Type="http://schemas.openxmlformats.org/officeDocument/2006/relationships/hyperlink" Target="consultantplus://offline/ref=D205C126EF812EB31A7DDE72264DF8B330B504B13DA5EFF19EC89FD1005BA14FDF7FDD896393E4B0F9FF6CC233CF91996AFB6CDB32D37A6320E76Ag4IDH" TargetMode="External"/><Relationship Id="rId68" Type="http://schemas.openxmlformats.org/officeDocument/2006/relationships/hyperlink" Target="consultantplus://offline/ref=D205C126EF812EB31A7DDE72264DF8B330B504B13DA5EFF594C89FD1005BA14FDF7FDD896393E4B0F9FF6EC133CF91996AFB6CDB32D37A6320E76Ag4IDH" TargetMode="External"/><Relationship Id="rId76" Type="http://schemas.openxmlformats.org/officeDocument/2006/relationships/theme" Target="theme/theme1.xml"/><Relationship Id="rId7" Type="http://schemas.openxmlformats.org/officeDocument/2006/relationships/hyperlink" Target="consultantplus://offline/ref=D205C126EF812EB31A7DDE72264DF8B330B504B132ACE2F597C89FD1005BA14FDF7FDD896393E4B0F9FF6FC433CF91996AFB6CDB32D37A6320E76Ag4IDH" TargetMode="External"/><Relationship Id="rId71" Type="http://schemas.openxmlformats.org/officeDocument/2006/relationships/hyperlink" Target="consultantplus://offline/ref=D205C126EF812EB31A7DDE72264DF8B330B504B13DACE7F39FC89FD1005BA14FDF7FDD896393E4B0F9FF6CC433CF91996AFB6CDB32D37A6320E76Ag4IDH" TargetMode="External"/><Relationship Id="rId2" Type="http://schemas.openxmlformats.org/officeDocument/2006/relationships/settings" Target="settings.xml"/><Relationship Id="rId16" Type="http://schemas.openxmlformats.org/officeDocument/2006/relationships/hyperlink" Target="consultantplus://offline/ref=D205C126EF812EB31A7DDE72264DF8B330B504B13DA5E5F491C89FD1005BA14FDF7FDD9B63CBE8B1FCE16DC22699C0DCg3I6H" TargetMode="External"/><Relationship Id="rId29" Type="http://schemas.openxmlformats.org/officeDocument/2006/relationships/hyperlink" Target="consultantplus://offline/ref=D205C126EF812EB31A7DDE72264DF8B330B504B130A4E6F59EC89FD1005BA14FDF7FDD896393E4B0F9FF6CC833CF91996AFB6CDB32D37A6320E76Ag4IDH" TargetMode="External"/><Relationship Id="rId11" Type="http://schemas.openxmlformats.org/officeDocument/2006/relationships/hyperlink" Target="consultantplus://offline/ref=D205C126EF812EB31A7DDE72264DF8B330B504B13DA5EFF594C89FD1005BA14FDF7FDD896393E4B0F9FF6DC733CF91996AFB6CDB32D37A6320E76Ag4IDH" TargetMode="External"/><Relationship Id="rId24" Type="http://schemas.openxmlformats.org/officeDocument/2006/relationships/hyperlink" Target="consultantplus://offline/ref=D205C126EF812EB31A7DDE72264DF8B330B504B13DACE7F39FC89FD1005BA14FDF7FDD896393E4B0F9FF6CC133CF91996AFB6CDB32D37A6320E76Ag4IDH" TargetMode="External"/><Relationship Id="rId32" Type="http://schemas.openxmlformats.org/officeDocument/2006/relationships/hyperlink" Target="consultantplus://offline/ref=D205C126EF812EB31A7DDE72264DF8B330B504B130A4E6F59EC89FD1005BA14FDF7FDD896393E4B0F9FF6FC033CF91996AFB6CDB32D37A6320E76Ag4IDH" TargetMode="External"/><Relationship Id="rId37" Type="http://schemas.openxmlformats.org/officeDocument/2006/relationships/hyperlink" Target="consultantplus://offline/ref=D205C126EF812EB31A7DDE72264DF8B330B504B133A5E0F591C89FD1005BA14FDF7FDD896393E4B0F9FF6FC433CF91996AFB6CDB32D37A6320E76Ag4IDH" TargetMode="External"/><Relationship Id="rId40" Type="http://schemas.openxmlformats.org/officeDocument/2006/relationships/hyperlink" Target="consultantplus://offline/ref=D205C126EF812EB31A7DDE72264DF8B330B504B130A4E6F59EC89FD1005BA14FDF7FDD896393E4B0F9FF6FC333CF91996AFB6CDB32D37A6320E76Ag4IDH" TargetMode="External"/><Relationship Id="rId45" Type="http://schemas.openxmlformats.org/officeDocument/2006/relationships/hyperlink" Target="consultantplus://offline/ref=D205C126EF812EB31A7DDE72264DF8B330B504B13DA5EFF594C89FD1005BA14FDF7FDD896393E4B0F9FF6FC133CF91996AFB6CDB32D37A6320E76Ag4IDH" TargetMode="External"/><Relationship Id="rId53" Type="http://schemas.openxmlformats.org/officeDocument/2006/relationships/hyperlink" Target="consultantplus://offline/ref=D205C126EF812EB31A7DC07F3021A4B836BE5AB43DADECA7CB97C48C5752AB18983084CE239FEEE4A8BB38CD399EDEDD3DE86FDE2DgDIAH" TargetMode="External"/><Relationship Id="rId58" Type="http://schemas.openxmlformats.org/officeDocument/2006/relationships/hyperlink" Target="consultantplus://offline/ref=D205C126EF812EB31A7DC07F3021A4B836BE5AB43DADECA7CB97C48C5752AB18983084CC249DEEE4A8BB38CD399EDEDD3DE86FDE2DgDIAH" TargetMode="External"/><Relationship Id="rId66" Type="http://schemas.openxmlformats.org/officeDocument/2006/relationships/hyperlink" Target="consultantplus://offline/ref=D205C126EF812EB31A7DDE72264DF8B330B504B13DA5EFF594C89FD1005BA14FDF7FDD896393E4B0F9FF6EC033CF91996AFB6CDB32D37A6320E76Ag4IDH" TargetMode="External"/><Relationship Id="rId74" Type="http://schemas.openxmlformats.org/officeDocument/2006/relationships/hyperlink" Target="consultantplus://offline/ref=D205C126EF812EB31A7DDE72264DF8B330B504B134A4E7F297C89FD1005BA14FDF7FDD896393E4B0F9FD6AC433CF91996AFB6CDB32D37A6320E76Ag4IDH" TargetMode="External"/><Relationship Id="rId5" Type="http://schemas.openxmlformats.org/officeDocument/2006/relationships/hyperlink" Target="consultantplus://offline/ref=D205C126EF812EB31A7DDE72264DF8B330B504B137ADE1F594C89FD1005BA14FDF7FDD896393E4B0F9FF6DC633CF91996AFB6CDB32D37A6320E76Ag4IDH" TargetMode="External"/><Relationship Id="rId15" Type="http://schemas.openxmlformats.org/officeDocument/2006/relationships/hyperlink" Target="consultantplus://offline/ref=D205C126EF812EB31A7DC07F3021A4B836BF5EB436AFECA7CB97C48C5752AB188A30DCC7269BFBB0FBE16FC039g9I2H" TargetMode="External"/><Relationship Id="rId23" Type="http://schemas.openxmlformats.org/officeDocument/2006/relationships/hyperlink" Target="consultantplus://offline/ref=D205C126EF812EB31A7DC07F3021A4B836BF5EB436AFECA7CB97C48C5752AB18983084C22795B1E1BDAA60C13D85C0DF21F46DDFg2I5H" TargetMode="External"/><Relationship Id="rId28" Type="http://schemas.openxmlformats.org/officeDocument/2006/relationships/hyperlink" Target="consultantplus://offline/ref=D205C126EF812EB31A7DDE72264DF8B330B504B130A4E6F59EC89FD1005BA14FDF7FDD896393E4B0F9FF6CC733CF91996AFB6CDB32D37A6320E76Ag4IDH" TargetMode="External"/><Relationship Id="rId36" Type="http://schemas.openxmlformats.org/officeDocument/2006/relationships/hyperlink" Target="consultantplus://offline/ref=D205C126EF812EB31A7DDE72264DF8B330B504B133A5E0F99EC89FD1005BA14FDF7FDD896393E4B0F9FF6EC033CF91996AFB6CDB32D37A6320E76Ag4IDH" TargetMode="External"/><Relationship Id="rId49" Type="http://schemas.openxmlformats.org/officeDocument/2006/relationships/hyperlink" Target="consultantplus://offline/ref=D205C126EF812EB31A7DDE72264DF8B330B504B13DA5EFF594C89FD1005BA14FDF7FDD896393E4B0F9FF6FC633CF91996AFB6CDB32D37A6320E76Ag4IDH" TargetMode="External"/><Relationship Id="rId57" Type="http://schemas.openxmlformats.org/officeDocument/2006/relationships/hyperlink" Target="consultantplus://offline/ref=D205C126EF812EB31A7DC07F3021A4B836BE5AB43DADECA7CB97C48C5752AB18983084CC249EEEE4A8BB38CD399EDEDD3DE86FDE2DgDIAH" TargetMode="External"/><Relationship Id="rId61" Type="http://schemas.openxmlformats.org/officeDocument/2006/relationships/hyperlink" Target="consultantplus://offline/ref=D205C126EF812EB31A7DC07F3021A4B836BE5AB43DADECA7CB97C48C5752AB18983084CC2497EEE4A8BB38CD399EDEDD3DE86FDE2DgDIAH" TargetMode="External"/><Relationship Id="rId10" Type="http://schemas.openxmlformats.org/officeDocument/2006/relationships/hyperlink" Target="consultantplus://offline/ref=D205C126EF812EB31A7DDE72264DF8B330B504B133A5E0F591C89FD1005BA14FDF7FDD896393E4B0F9FF6FC433CF91996AFB6CDB32D37A6320E76Ag4IDH" TargetMode="External"/><Relationship Id="rId19" Type="http://schemas.openxmlformats.org/officeDocument/2006/relationships/hyperlink" Target="consultantplus://offline/ref=D205C126EF812EB31A7DDE72264DF8B330B504B13DACE7F39FC89FD1005BA14FDF7FDD896393E4B0F9FF6DC833CF91996AFB6CDB32D37A6320E76Ag4IDH" TargetMode="External"/><Relationship Id="rId31" Type="http://schemas.openxmlformats.org/officeDocument/2006/relationships/hyperlink" Target="consultantplus://offline/ref=D205C126EF812EB31A7DDE72264DF8B330B504B13DA5EFF594C89FD1005BA14FDF7FDD896393E4B0F9FF6CC733CF91996AFB6CDB32D37A6320E76Ag4IDH" TargetMode="External"/><Relationship Id="rId44" Type="http://schemas.openxmlformats.org/officeDocument/2006/relationships/hyperlink" Target="consultantplus://offline/ref=D205C126EF812EB31A7DDE72264DF8B330B504B133A5E0F99EC89FD1005BA14FDF7FDD896393E4B0F9FF6EC133CF91996AFB6CDB32D37A6320E76Ag4IDH" TargetMode="External"/><Relationship Id="rId52" Type="http://schemas.openxmlformats.org/officeDocument/2006/relationships/hyperlink" Target="consultantplus://offline/ref=D205C126EF812EB31A7DC07F3021A4B836BE5BBA30ACECA7CB97C48C5752AB188A30DCC7269BFBB0FBE16FC039g9I2H" TargetMode="External"/><Relationship Id="rId60" Type="http://schemas.openxmlformats.org/officeDocument/2006/relationships/hyperlink" Target="consultantplus://offline/ref=D205C126EF812EB31A7DC07F3021A4B836BE5AB43DADECA7CB97C48C5752AB18983084CC2496EEE4A8BB38CD399EDEDD3DE86FDE2DgDIAH" TargetMode="External"/><Relationship Id="rId65" Type="http://schemas.openxmlformats.org/officeDocument/2006/relationships/hyperlink" Target="consultantplus://offline/ref=D205C126EF812EB31A7DDE72264DF8B330B504B133A5E0F99EC89FD1005BA14FDF7FDD896393E4B0F9FF6EC833CF91996AFB6CDB32D37A6320E76Ag4IDH" TargetMode="External"/><Relationship Id="rId73" Type="http://schemas.openxmlformats.org/officeDocument/2006/relationships/hyperlink" Target="consultantplus://offline/ref=D205C126EF812EB31A7DDE72264DF8B330B504B134ABE6F195C89FD1005BA14FDF7FDD9B63CBE8B1FCE16DC22699C0DCg3I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205C126EF812EB31A7DDE72264DF8B330B504B133A5E0F99EC89FD1005BA14FDF7FDD896393E4B0F9FF6CC933CF91996AFB6CDB32D37A6320E76Ag4IDH" TargetMode="External"/><Relationship Id="rId14" Type="http://schemas.openxmlformats.org/officeDocument/2006/relationships/hyperlink" Target="consultantplus://offline/ref=D205C126EF812EB31A7DC07F3021A4B837B65DB93EFBBBA59AC2CA895F02F1088E7988CF399EE7AEFBFF6CgCI9H" TargetMode="External"/><Relationship Id="rId22" Type="http://schemas.openxmlformats.org/officeDocument/2006/relationships/hyperlink" Target="consultantplus://offline/ref=D205C126EF812EB31A7DC07F3021A4B836BF5EB436AFECA7CB97C48C5752AB18983084CD2295B1E1BDAA60C13D85C0DF21F46DDFg2I5H" TargetMode="External"/><Relationship Id="rId27" Type="http://schemas.openxmlformats.org/officeDocument/2006/relationships/hyperlink" Target="consultantplus://offline/ref=D205C126EF812EB31A7DDE72264DF8B330B504B13DA5EFF594C89FD1005BA14FDF7FDD896393E4B0F9FF6CC633CF91996AFB6CDB32D37A6320E76Ag4IDH" TargetMode="External"/><Relationship Id="rId30" Type="http://schemas.openxmlformats.org/officeDocument/2006/relationships/hyperlink" Target="consultantplus://offline/ref=D205C126EF812EB31A7DDE72264DF8B330B504B133A5E0F99EC89FD1005BA14FDF7FDD896393E4B0F9FF6FC733CF91996AFB6CDB32D37A6320E76Ag4IDH" TargetMode="External"/><Relationship Id="rId35" Type="http://schemas.openxmlformats.org/officeDocument/2006/relationships/hyperlink" Target="consultantplus://offline/ref=D205C126EF812EB31A7DDE72264DF8B330B504B130A4E6F59EC89FD1005BA14FDF7FDD896393E4B0F9FF6FC133CF91996AFB6CDB32D37A6320E76Ag4IDH" TargetMode="External"/><Relationship Id="rId43" Type="http://schemas.openxmlformats.org/officeDocument/2006/relationships/hyperlink" Target="consultantplus://offline/ref=D205C126EF812EB31A7DDE72264DF8B330B504B130A4E6F59EC89FD1005BA14FDF7FDD896393E4B0F9FF6FC533CF91996AFB6CDB32D37A6320E76Ag4IDH" TargetMode="External"/><Relationship Id="rId48" Type="http://schemas.openxmlformats.org/officeDocument/2006/relationships/hyperlink" Target="consultantplus://offline/ref=D205C126EF812EB31A7DDE72264DF8B330B504B133A5E0F99EC89FD1005BA14FDF7FDD896393E4B0F9FF6EC633CF91996AFB6CDB32D37A6320E76Ag4IDH" TargetMode="External"/><Relationship Id="rId56" Type="http://schemas.openxmlformats.org/officeDocument/2006/relationships/hyperlink" Target="consultantplus://offline/ref=D205C126EF812EB31A7DC07F3021A4B836BE5AB43DADECA7CB97C48C5752AB18983084CB219EE4BBADAE2995359AC5C33FF473DC2CD2g7I1H" TargetMode="External"/><Relationship Id="rId64" Type="http://schemas.openxmlformats.org/officeDocument/2006/relationships/hyperlink" Target="consultantplus://offline/ref=D205C126EF812EB31A7DDE72264DF8B330B504B137ADE1F594C89FD1005BA14FDF7FDD896393E4B0F9FF6CC033CF91996AFB6CDB32D37A6320E76Ag4IDH" TargetMode="External"/><Relationship Id="rId69" Type="http://schemas.openxmlformats.org/officeDocument/2006/relationships/hyperlink" Target="consultantplus://offline/ref=D205C126EF812EB31A7DDE72264DF8B330B504B132ACE2F597C89FD1005BA14FDF7FDD896393E4B0F9FF6FC633CF91996AFB6CDB32D37A6320E76Ag4IDH" TargetMode="External"/><Relationship Id="rId8" Type="http://schemas.openxmlformats.org/officeDocument/2006/relationships/hyperlink" Target="consultantplus://offline/ref=D205C126EF812EB31A7DDE72264DF8B330B504B130A4E6F59EC89FD1005BA14FDF7FDD896393E4B0F9FF6DC733CF91996AFB6CDB32D37A6320E76Ag4IDH" TargetMode="External"/><Relationship Id="rId51" Type="http://schemas.openxmlformats.org/officeDocument/2006/relationships/hyperlink" Target="consultantplus://offline/ref=D205C126EF812EB31A7DC07F3021A4B836BF5EB436AFECA7CB97C48C5752AB18983084CB279EE6B6F8F439917CCECDDC3AE86DDC32D1787Cg2IBH" TargetMode="External"/><Relationship Id="rId72" Type="http://schemas.openxmlformats.org/officeDocument/2006/relationships/hyperlink" Target="consultantplus://offline/ref=D205C126EF812EB31A7DDE72264DF8B330B504B134ABE7F991C89FD1005BA14FDF7FDD9B63CBE8B1FCE16DC22699C0DCg3I6H" TargetMode="External"/><Relationship Id="rId3" Type="http://schemas.openxmlformats.org/officeDocument/2006/relationships/webSettings" Target="webSettings.xml"/><Relationship Id="rId12" Type="http://schemas.openxmlformats.org/officeDocument/2006/relationships/hyperlink" Target="consultantplus://offline/ref=D205C126EF812EB31A7DDE72264DF8B330B504B13DACE7F39FC89FD1005BA14FDF7FDD896393E4B0F9FF6DC733CF91996AFB6CDB32D37A6320E76Ag4IDH" TargetMode="External"/><Relationship Id="rId17" Type="http://schemas.openxmlformats.org/officeDocument/2006/relationships/hyperlink" Target="consultantplus://offline/ref=D205C126EF812EB31A7DDE72264DF8B330B504B130A4E6F59EC89FD1005BA14FDF7FDD896393E4B0F9FF6DC833CF91996AFB6CDB32D37A6320E76Ag4IDH" TargetMode="External"/><Relationship Id="rId25" Type="http://schemas.openxmlformats.org/officeDocument/2006/relationships/hyperlink" Target="consultantplus://offline/ref=D205C126EF812EB31A7DDE72264DF8B330B504B130A4E6F59EC89FD1005BA14FDF7FDD896393E4B0F9FF6CC633CF91996AFB6CDB32D37A6320E76Ag4IDH" TargetMode="External"/><Relationship Id="rId33" Type="http://schemas.openxmlformats.org/officeDocument/2006/relationships/hyperlink" Target="consultantplus://offline/ref=D205C126EF812EB31A7DDE72264DF8B330B504B133A5E0F99EC89FD1005BA14FDF7FDD896393E4B0F9FF6FC933CF91996AFB6CDB32D37A6320E76Ag4IDH" TargetMode="External"/><Relationship Id="rId38" Type="http://schemas.openxmlformats.org/officeDocument/2006/relationships/hyperlink" Target="consultantplus://offline/ref=D205C126EF812EB31A7DDE72264DF8B330B504B13DA5EFF594C89FD1005BA14FDF7FDD896393E4B0F9FF6FC033CF91996AFB6CDB32D37A6320E76Ag4IDH" TargetMode="External"/><Relationship Id="rId46" Type="http://schemas.openxmlformats.org/officeDocument/2006/relationships/hyperlink" Target="consultantplus://offline/ref=D205C126EF812EB31A7DDE72264DF8B330B504B13DA5EFF594C89FD1005BA14FDF7FDD896393E4B0F9FF6FC233CF91996AFB6CDB32D37A6320E76Ag4IDH" TargetMode="External"/><Relationship Id="rId59" Type="http://schemas.openxmlformats.org/officeDocument/2006/relationships/hyperlink" Target="consultantplus://offline/ref=D205C126EF812EB31A7DC07F3021A4B836BE5AB43DADECA7CB97C48C5752AB18983084CC249BEEE4A8BB38CD399EDEDD3DE86FDE2DgDIAH" TargetMode="External"/><Relationship Id="rId67" Type="http://schemas.openxmlformats.org/officeDocument/2006/relationships/hyperlink" Target="consultantplus://offline/ref=D205C126EF812EB31A7DDE72264DF8B330B504B133A5E0F99EC89FD1005BA14FDF7FDD896393E4B0F9FF6EC933CF91996AFB6CDB32D37A6320E76Ag4IDH" TargetMode="External"/><Relationship Id="rId20" Type="http://schemas.openxmlformats.org/officeDocument/2006/relationships/hyperlink" Target="consultantplus://offline/ref=D205C126EF812EB31A7DDE72264DF8B330B504B133A5E0F692C89FD1005BA14FDF7FDD896393E4B0F9FF6BC033CF91996AFB6CDB32D37A6320E76Ag4IDH" TargetMode="External"/><Relationship Id="rId41" Type="http://schemas.openxmlformats.org/officeDocument/2006/relationships/hyperlink" Target="consultantplus://offline/ref=D205C126EF812EB31A7DDE72264DF8B330B504B13DACE7F39FC89FD1005BA14FDF7FDD896393E4B0F9FF6CC233CF91996AFB6CDB32D37A6320E76Ag4IDH" TargetMode="External"/><Relationship Id="rId54" Type="http://schemas.openxmlformats.org/officeDocument/2006/relationships/hyperlink" Target="consultantplus://offline/ref=D205C126EF812EB31A7DC07F3021A4B836BE5AB43DADECA7CB97C48C5752AB18983084CE239DEEE4A8BB38CD399EDEDD3DE86FDE2DgDIAH" TargetMode="External"/><Relationship Id="rId62" Type="http://schemas.openxmlformats.org/officeDocument/2006/relationships/hyperlink" Target="consultantplus://offline/ref=D205C126EF812EB31A7DDE72264DF8B330B504B13DA5EFF19EC89FD1005BA14FDF7FDD896393E4B0F9FF6DC933CF91996AFB6CDB32D37A6320E76Ag4IDH" TargetMode="External"/><Relationship Id="rId70" Type="http://schemas.openxmlformats.org/officeDocument/2006/relationships/hyperlink" Target="consultantplus://offline/ref=D205C126EF812EB31A7DDE72264DF8B330B504B130A4E6F59EC89FD1005BA14FDF7FDD896393E4B0F9FF6EC333CF91996AFB6CDB32D37A6320E76Ag4ID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205C126EF812EB31A7DDE72264DF8B330B504B133A5E0F692C89FD1005BA14FDF7FDD896393E4B0F9FF6BC033CF91996AFB6CDB32D37A6320E76Ag4I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6193</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Крашенинникова</dc:creator>
  <cp:keywords/>
  <dc:description/>
  <cp:lastModifiedBy>Ирина Александровна Крашенинникова</cp:lastModifiedBy>
  <cp:revision>1</cp:revision>
  <dcterms:created xsi:type="dcterms:W3CDTF">2019-02-15T07:08:00Z</dcterms:created>
  <dcterms:modified xsi:type="dcterms:W3CDTF">2019-02-15T07:08:00Z</dcterms:modified>
</cp:coreProperties>
</file>