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2F" w:rsidRPr="009B1EC8" w:rsidRDefault="009C2A2F" w:rsidP="00360F57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  <w:r w:rsidRPr="009B1EC8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9C2A2F" w:rsidRPr="009B1EC8" w:rsidRDefault="009C2A2F" w:rsidP="00360F57">
      <w:pPr>
        <w:spacing w:line="23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9B1EC8">
        <w:rPr>
          <w:rFonts w:ascii="Times New Roman" w:hAnsi="Times New Roman"/>
          <w:b/>
          <w:sz w:val="28"/>
          <w:szCs w:val="28"/>
        </w:rPr>
        <w:t xml:space="preserve">о реализации государственной программы Костромской области </w:t>
      </w:r>
      <w:r w:rsidRPr="009B1EC8">
        <w:rPr>
          <w:rFonts w:ascii="Times New Roman" w:hAnsi="Times New Roman"/>
          <w:b/>
          <w:bCs/>
          <w:sz w:val="28"/>
          <w:szCs w:val="28"/>
        </w:rPr>
        <w:t>«Экономическое развитие Костромской области на период до 2025 года»</w:t>
      </w:r>
    </w:p>
    <w:p w:rsidR="005A579D" w:rsidRPr="009B1EC8" w:rsidRDefault="009C2A2F" w:rsidP="00360F57">
      <w:pPr>
        <w:spacing w:line="23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9B1EC8">
        <w:rPr>
          <w:rFonts w:ascii="Times New Roman" w:hAnsi="Times New Roman"/>
          <w:b/>
          <w:bCs/>
          <w:sz w:val="28"/>
          <w:szCs w:val="28"/>
        </w:rPr>
        <w:t>в 201</w:t>
      </w:r>
      <w:r w:rsidR="00232E54" w:rsidRPr="009B1EC8">
        <w:rPr>
          <w:rFonts w:ascii="Times New Roman" w:hAnsi="Times New Roman"/>
          <w:b/>
          <w:bCs/>
          <w:sz w:val="28"/>
          <w:szCs w:val="28"/>
        </w:rPr>
        <w:t>7</w:t>
      </w:r>
      <w:r w:rsidRPr="009B1EC8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00829" w:rsidRPr="009B1EC8">
        <w:rPr>
          <w:rFonts w:ascii="Times New Roman" w:hAnsi="Times New Roman"/>
          <w:b/>
          <w:bCs/>
          <w:sz w:val="28"/>
          <w:szCs w:val="28"/>
        </w:rPr>
        <w:t>у</w:t>
      </w:r>
    </w:p>
    <w:p w:rsidR="00400829" w:rsidRPr="009B1EC8" w:rsidRDefault="00400829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1EC8">
        <w:rPr>
          <w:rFonts w:ascii="Times New Roman" w:hAnsi="Times New Roman"/>
          <w:bCs/>
          <w:sz w:val="28"/>
          <w:szCs w:val="28"/>
        </w:rPr>
        <w:t xml:space="preserve">В рамках государственной программы Костромской области «Экономическое развитие Костромской области на период до 2025 года» </w:t>
      </w:r>
      <w:r w:rsidR="00D03CA4" w:rsidRPr="009B1EC8">
        <w:rPr>
          <w:rFonts w:ascii="Times New Roman" w:hAnsi="Times New Roman"/>
          <w:bCs/>
          <w:sz w:val="28"/>
          <w:szCs w:val="28"/>
        </w:rPr>
        <w:t xml:space="preserve">(далее – государственная программа, программа) </w:t>
      </w:r>
      <w:r w:rsidRPr="009B1EC8">
        <w:rPr>
          <w:rFonts w:ascii="Times New Roman" w:hAnsi="Times New Roman"/>
          <w:bCs/>
          <w:sz w:val="28"/>
          <w:szCs w:val="28"/>
        </w:rPr>
        <w:t xml:space="preserve">реализовывались </w:t>
      </w:r>
      <w:r w:rsidR="00232E54" w:rsidRPr="009B1EC8">
        <w:rPr>
          <w:rFonts w:ascii="Times New Roman" w:hAnsi="Times New Roman"/>
          <w:bCs/>
          <w:sz w:val="28"/>
          <w:szCs w:val="28"/>
        </w:rPr>
        <w:t>6</w:t>
      </w:r>
      <w:r w:rsidRPr="009B1EC8">
        <w:rPr>
          <w:rFonts w:ascii="Times New Roman" w:hAnsi="Times New Roman"/>
          <w:bCs/>
          <w:sz w:val="28"/>
          <w:szCs w:val="28"/>
        </w:rPr>
        <w:t xml:space="preserve"> подпрограмм:</w:t>
      </w:r>
    </w:p>
    <w:p w:rsidR="00400829" w:rsidRPr="009B1EC8" w:rsidRDefault="00400829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bCs/>
          <w:sz w:val="28"/>
          <w:szCs w:val="28"/>
        </w:rPr>
        <w:t xml:space="preserve">1. </w:t>
      </w:r>
      <w:r w:rsidRPr="009B1EC8">
        <w:rPr>
          <w:rFonts w:ascii="Times New Roman" w:hAnsi="Times New Roman"/>
          <w:sz w:val="28"/>
          <w:szCs w:val="28"/>
        </w:rPr>
        <w:t>«Развитие промышленности Костромской области»;</w:t>
      </w:r>
    </w:p>
    <w:p w:rsidR="00400829" w:rsidRPr="009B1EC8" w:rsidRDefault="00400829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2. «Формирование благоприятной инвестиционной среды в Костромской области»;</w:t>
      </w:r>
    </w:p>
    <w:p w:rsidR="00400829" w:rsidRPr="009B1EC8" w:rsidRDefault="00400829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3. «Совершенствование системы стратегического управления социально-экономическим развитием Костромской области и муниципальных образований»;</w:t>
      </w:r>
    </w:p>
    <w:p w:rsidR="00400829" w:rsidRPr="009B1EC8" w:rsidRDefault="00400829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4. «Развитие торговли в Костромской области»;</w:t>
      </w:r>
    </w:p>
    <w:p w:rsidR="00400829" w:rsidRPr="009B1EC8" w:rsidRDefault="00232E54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5</w:t>
      </w:r>
      <w:r w:rsidR="00400829" w:rsidRPr="009B1EC8">
        <w:rPr>
          <w:rFonts w:ascii="Times New Roman" w:hAnsi="Times New Roman"/>
          <w:sz w:val="28"/>
          <w:szCs w:val="28"/>
        </w:rPr>
        <w:t>. «Поддержка и развитие субъектов малого и среднего предпринимательства в Костромской области»;</w:t>
      </w:r>
    </w:p>
    <w:p w:rsidR="00400829" w:rsidRPr="009B1EC8" w:rsidRDefault="00232E54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6</w:t>
      </w:r>
      <w:r w:rsidR="00400829" w:rsidRPr="009B1EC8">
        <w:rPr>
          <w:rFonts w:ascii="Times New Roman" w:hAnsi="Times New Roman"/>
          <w:sz w:val="28"/>
          <w:szCs w:val="28"/>
        </w:rPr>
        <w:t>. «Обеспечение реализации Программы».</w:t>
      </w:r>
    </w:p>
    <w:p w:rsidR="009323C6" w:rsidRPr="009B1EC8" w:rsidRDefault="009323C6" w:rsidP="009B1EC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323C6" w:rsidRPr="009B1EC8" w:rsidRDefault="0066338A" w:rsidP="00360F57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1EC8">
        <w:rPr>
          <w:rFonts w:ascii="Times New Roman" w:eastAsia="Times New Roman" w:hAnsi="Times New Roman"/>
          <w:b/>
          <w:sz w:val="28"/>
          <w:szCs w:val="28"/>
          <w:lang w:eastAsia="ru-RU"/>
        </w:rPr>
        <w:t>Краткая характеристика мероприятий государственной программы, выполненных</w:t>
      </w:r>
      <w:r w:rsidR="009323C6" w:rsidRPr="009B1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201</w:t>
      </w:r>
      <w:r w:rsidR="00232E54" w:rsidRPr="009B1EC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323C6" w:rsidRPr="009B1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="000A6C4D" w:rsidRPr="009B1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(по состоянию на 01.03.201</w:t>
      </w:r>
      <w:r w:rsidR="00232E54" w:rsidRPr="009B1EC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A6C4D" w:rsidRPr="009B1EC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323C6" w:rsidRPr="00D3662E" w:rsidRDefault="009323C6" w:rsidP="009B1E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62E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государственной программы в 201</w:t>
      </w:r>
      <w:r w:rsidR="00D3662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удалось </w:t>
      </w:r>
      <w:r w:rsidR="00D3662E">
        <w:rPr>
          <w:rFonts w:ascii="Times New Roman" w:eastAsia="Times New Roman" w:hAnsi="Times New Roman"/>
          <w:sz w:val="28"/>
          <w:szCs w:val="28"/>
          <w:lang w:eastAsia="ru-RU"/>
        </w:rPr>
        <w:t>сохранить</w:t>
      </w:r>
      <w:r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восстановительн</w:t>
      </w:r>
      <w:r w:rsidR="00D366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 экономики после спада в 2015 году в результате кризисных явлений.</w:t>
      </w:r>
    </w:p>
    <w:p w:rsidR="009323C6" w:rsidRPr="00D3662E" w:rsidRDefault="00D3662E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ост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 производства в регионе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>% к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 превысил общеро</w:t>
      </w:r>
      <w:r w:rsidR="00D83360" w:rsidRPr="00D366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>сийский показатель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101,0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%),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уровень инфляции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 102,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>% (по РФ –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2,5%)</w:t>
      </w:r>
      <w:r w:rsidR="009323C6" w:rsidRPr="00D366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298"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0829" w:rsidRPr="009B1EC8" w:rsidRDefault="007F006D" w:rsidP="009B1EC8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62E">
        <w:rPr>
          <w:rFonts w:ascii="Times New Roman" w:hAnsi="Times New Roman"/>
          <w:sz w:val="28"/>
          <w:szCs w:val="28"/>
        </w:rPr>
        <w:t xml:space="preserve">В рамках </w:t>
      </w:r>
      <w:r w:rsidR="00400829" w:rsidRPr="00D3662E">
        <w:rPr>
          <w:rFonts w:ascii="Times New Roman" w:hAnsi="Times New Roman"/>
          <w:sz w:val="28"/>
          <w:szCs w:val="28"/>
        </w:rPr>
        <w:t xml:space="preserve">подпрограммы </w:t>
      </w:r>
      <w:r w:rsidR="00400829" w:rsidRPr="00D3662E">
        <w:rPr>
          <w:rFonts w:ascii="Times New Roman" w:hAnsi="Times New Roman"/>
          <w:b/>
          <w:sz w:val="28"/>
          <w:szCs w:val="28"/>
        </w:rPr>
        <w:t>«Развитие промышленности Костромской</w:t>
      </w:r>
      <w:r w:rsidR="00400829" w:rsidRPr="009B1EC8">
        <w:rPr>
          <w:rFonts w:ascii="Times New Roman" w:hAnsi="Times New Roman"/>
          <w:b/>
          <w:sz w:val="28"/>
          <w:szCs w:val="28"/>
        </w:rPr>
        <w:t xml:space="preserve"> области»</w:t>
      </w:r>
      <w:r w:rsidR="00400829" w:rsidRPr="009B1EC8">
        <w:rPr>
          <w:rFonts w:ascii="Times New Roman" w:hAnsi="Times New Roman"/>
          <w:sz w:val="28"/>
          <w:szCs w:val="28"/>
        </w:rPr>
        <w:t xml:space="preserve"> в 201</w:t>
      </w:r>
      <w:r w:rsidR="00D83360" w:rsidRPr="009B1EC8">
        <w:rPr>
          <w:rFonts w:ascii="Times New Roman" w:hAnsi="Times New Roman"/>
          <w:sz w:val="28"/>
          <w:szCs w:val="28"/>
        </w:rPr>
        <w:t>7</w:t>
      </w:r>
      <w:r w:rsidR="00400829" w:rsidRPr="009B1EC8">
        <w:rPr>
          <w:rFonts w:ascii="Times New Roman" w:hAnsi="Times New Roman"/>
          <w:sz w:val="28"/>
          <w:szCs w:val="28"/>
        </w:rPr>
        <w:t xml:space="preserve"> году </w:t>
      </w:r>
      <w:r w:rsidRPr="009B1EC8">
        <w:rPr>
          <w:rFonts w:ascii="Times New Roman" w:hAnsi="Times New Roman"/>
          <w:sz w:val="28"/>
          <w:szCs w:val="28"/>
        </w:rPr>
        <w:t>реализованы</w:t>
      </w:r>
      <w:r w:rsidR="00400829" w:rsidRPr="009B1EC8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1. В рамках реализации задачи 1 «Развитие производственного потенциала, создание высокопроизводительных рабочих ме</w:t>
      </w:r>
      <w:proofErr w:type="gramStart"/>
      <w:r w:rsidRPr="009B1EC8">
        <w:rPr>
          <w:rFonts w:ascii="Times New Roman" w:hAnsi="Times New Roman"/>
          <w:sz w:val="28"/>
          <w:szCs w:val="28"/>
        </w:rPr>
        <w:t>ст в пр</w:t>
      </w:r>
      <w:proofErr w:type="gramEnd"/>
      <w:r w:rsidRPr="009B1EC8">
        <w:rPr>
          <w:rFonts w:ascii="Times New Roman" w:hAnsi="Times New Roman"/>
          <w:sz w:val="28"/>
          <w:szCs w:val="28"/>
        </w:rPr>
        <w:t>омышленном комплексе региона»: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1) проведен мониторинг деятельности промышленных предприятий по техническому перевооружению и модернизации производства: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НПП </w:t>
      </w:r>
      <w:proofErr w:type="spellStart"/>
      <w:r w:rsidRPr="009B1EC8">
        <w:rPr>
          <w:rFonts w:ascii="Times New Roman" w:hAnsi="Times New Roman"/>
          <w:sz w:val="28"/>
          <w:szCs w:val="28"/>
        </w:rPr>
        <w:t>Нерехтский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механический завод филиал АО «НПО «Базальт» проведена реконструкция производственного корпуса металлообрабатывающего производства, строительство новой модульной котельной;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ООО «</w:t>
      </w:r>
      <w:proofErr w:type="spellStart"/>
      <w:r w:rsidRPr="009B1EC8">
        <w:rPr>
          <w:rFonts w:ascii="Times New Roman" w:hAnsi="Times New Roman"/>
          <w:sz w:val="28"/>
          <w:szCs w:val="28"/>
        </w:rPr>
        <w:t>Ингакамф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» приобретен и запущен в производство станок производства ваты медицинской гигроскопической хирургической в индивидуальной упаковке 250 </w:t>
      </w:r>
      <w:proofErr w:type="spellStart"/>
      <w:r w:rsidRPr="009B1EC8">
        <w:rPr>
          <w:rFonts w:ascii="Times New Roman" w:hAnsi="Times New Roman"/>
          <w:sz w:val="28"/>
          <w:szCs w:val="28"/>
        </w:rPr>
        <w:t>гр</w:t>
      </w:r>
      <w:proofErr w:type="spellEnd"/>
      <w:r w:rsidRPr="009B1EC8">
        <w:rPr>
          <w:rFonts w:ascii="Times New Roman" w:hAnsi="Times New Roman"/>
          <w:sz w:val="28"/>
          <w:szCs w:val="28"/>
        </w:rPr>
        <w:t>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ЗАО «</w:t>
      </w:r>
      <w:proofErr w:type="spellStart"/>
      <w:r w:rsidRPr="009B1EC8">
        <w:rPr>
          <w:rFonts w:ascii="Times New Roman" w:hAnsi="Times New Roman"/>
          <w:sz w:val="28"/>
          <w:szCs w:val="28"/>
        </w:rPr>
        <w:t>Экохиммаш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9B1EC8">
        <w:rPr>
          <w:rFonts w:ascii="Times New Roman" w:hAnsi="Times New Roman"/>
          <w:sz w:val="28"/>
          <w:szCs w:val="28"/>
        </w:rPr>
        <w:t>приобретен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мобильный </w:t>
      </w:r>
      <w:proofErr w:type="spellStart"/>
      <w:r w:rsidRPr="009B1EC8">
        <w:rPr>
          <w:rFonts w:ascii="Times New Roman" w:hAnsi="Times New Roman"/>
          <w:sz w:val="28"/>
          <w:szCs w:val="28"/>
        </w:rPr>
        <w:t>пеногенератор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EC8">
        <w:rPr>
          <w:rFonts w:ascii="Times New Roman" w:hAnsi="Times New Roman"/>
          <w:sz w:val="28"/>
          <w:szCs w:val="28"/>
        </w:rPr>
        <w:t>люминометр</w:t>
      </w:r>
      <w:proofErr w:type="spellEnd"/>
      <w:r w:rsidRPr="009B1EC8">
        <w:rPr>
          <w:rFonts w:ascii="Times New Roman" w:hAnsi="Times New Roman"/>
          <w:sz w:val="28"/>
          <w:szCs w:val="28"/>
        </w:rPr>
        <w:t>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EC8">
        <w:rPr>
          <w:rFonts w:ascii="Times New Roman" w:hAnsi="Times New Roman"/>
          <w:sz w:val="28"/>
          <w:szCs w:val="28"/>
        </w:rPr>
        <w:t>ООО «</w:t>
      </w:r>
      <w:proofErr w:type="spellStart"/>
      <w:r w:rsidRPr="009B1EC8">
        <w:rPr>
          <w:rFonts w:ascii="Times New Roman" w:hAnsi="Times New Roman"/>
          <w:sz w:val="28"/>
          <w:szCs w:val="28"/>
        </w:rPr>
        <w:t>Медкомпресс+</w:t>
      </w:r>
      <w:proofErr w:type="spellEnd"/>
      <w:r w:rsidRPr="009B1EC8">
        <w:rPr>
          <w:rFonts w:ascii="Times New Roman" w:hAnsi="Times New Roman"/>
          <w:sz w:val="28"/>
          <w:szCs w:val="28"/>
        </w:rPr>
        <w:t>» освоен выпуск стерильных медицинских салфеток по переработанному ТУ 9393 001-32489 652 94;</w:t>
      </w:r>
      <w:proofErr w:type="gramEnd"/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ОАО «</w:t>
      </w:r>
      <w:proofErr w:type="spellStart"/>
      <w:r w:rsidRPr="009B1EC8">
        <w:rPr>
          <w:rFonts w:ascii="Times New Roman" w:hAnsi="Times New Roman"/>
          <w:sz w:val="28"/>
          <w:szCs w:val="28"/>
        </w:rPr>
        <w:t>Буйский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химический завод» установлена и запущена в производство автоматическая фасовочная линия на участке цеха производства минеральных удобрений;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lastRenderedPageBreak/>
        <w:t xml:space="preserve">ОАО «Калориферный завод» изготовлен опытный образец охлаждающего устройства типа ОДЦ; осуществлен монтаж и пусконаладочные работы портальной машины термической резки листового материала с ЧПУ «Пилот»; </w:t>
      </w:r>
    </w:p>
    <w:p w:rsidR="00D83360" w:rsidRPr="009B1EC8" w:rsidRDefault="00D83360" w:rsidP="009B1EC8">
      <w:pPr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2) принято постановление администрации Костромской области от 9 июня 2017 года № 225-а «Об утверждении порядка предоставления субсидий из областного бюджета субъектам деятельности в сфере промышленности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 в 2017 году».</w:t>
      </w:r>
    </w:p>
    <w:p w:rsidR="00D83360" w:rsidRPr="009B1EC8" w:rsidRDefault="00D83360" w:rsidP="009B1EC8">
      <w:pPr>
        <w:pStyle w:val="af1"/>
        <w:ind w:firstLine="709"/>
        <w:jc w:val="both"/>
        <w:rPr>
          <w:sz w:val="28"/>
          <w:szCs w:val="28"/>
        </w:rPr>
      </w:pPr>
      <w:r w:rsidRPr="009B1EC8">
        <w:rPr>
          <w:sz w:val="28"/>
          <w:szCs w:val="28"/>
        </w:rPr>
        <w:t>В соответствии с ним, проведен конкурсный отбор, определены победители – субъекты деятельности в сфере промышленности для предоставления указанных субсидий из областного бюджета</w:t>
      </w:r>
      <w:r w:rsidR="005173A3" w:rsidRPr="009B1EC8">
        <w:rPr>
          <w:sz w:val="28"/>
          <w:szCs w:val="28"/>
        </w:rPr>
        <w:t xml:space="preserve"> (общая с</w:t>
      </w:r>
      <w:r w:rsidRPr="009B1EC8">
        <w:rPr>
          <w:sz w:val="28"/>
          <w:szCs w:val="28"/>
        </w:rPr>
        <w:t>умма субсидий составила 4 310,2 тыс. руб</w:t>
      </w:r>
      <w:r w:rsidR="005173A3" w:rsidRPr="009B1EC8">
        <w:rPr>
          <w:sz w:val="28"/>
          <w:szCs w:val="28"/>
        </w:rPr>
        <w:t>лей)</w:t>
      </w:r>
      <w:r w:rsidRPr="009B1EC8">
        <w:rPr>
          <w:sz w:val="28"/>
          <w:szCs w:val="28"/>
        </w:rPr>
        <w:t>.</w:t>
      </w:r>
      <w:r w:rsidR="005173A3" w:rsidRPr="009B1EC8">
        <w:rPr>
          <w:sz w:val="28"/>
          <w:szCs w:val="28"/>
        </w:rPr>
        <w:t xml:space="preserve"> По состоянию на 01.01.2018г. средства получателям не перечислены;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3) на Инвестиционном портале Костромской области работают специальные разделы, содержащие исчерпывающую информацию: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 мерах поддержки и стимулирования в разрезе отраслей с детальным описанием механизмов их предоставления;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 механизме работы и предоставлени</w:t>
      </w:r>
      <w:r w:rsidR="005173A3" w:rsidRPr="009B1EC8">
        <w:rPr>
          <w:rFonts w:ascii="Times New Roman" w:hAnsi="Times New Roman"/>
          <w:sz w:val="28"/>
          <w:szCs w:val="28"/>
        </w:rPr>
        <w:t>я</w:t>
      </w:r>
      <w:r w:rsidRPr="009B1EC8">
        <w:rPr>
          <w:rFonts w:ascii="Times New Roman" w:hAnsi="Times New Roman"/>
          <w:sz w:val="28"/>
          <w:szCs w:val="28"/>
        </w:rPr>
        <w:t xml:space="preserve"> средств на реализацию проектов по линии Фонда развития промышленности. Данная информация постоянно актуализируется с учетом развития системы государственной поддержки по линии </w:t>
      </w:r>
      <w:proofErr w:type="spellStart"/>
      <w:r w:rsidRPr="009B1EC8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России;</w:t>
      </w:r>
    </w:p>
    <w:p w:rsidR="00D83360" w:rsidRPr="009B1EC8" w:rsidRDefault="00D83360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4) проводится адресная информационная рассылка руководителям промышленных предприятий о действующих и разрабатываемых мерах поддержки. </w:t>
      </w:r>
      <w:r w:rsidR="005173A3" w:rsidRPr="009B1EC8"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 2017 год</w:t>
      </w:r>
      <w:r w:rsidR="005173A3" w:rsidRPr="009B1EC8">
        <w:rPr>
          <w:rFonts w:ascii="Times New Roman" w:hAnsi="Times New Roman"/>
          <w:sz w:val="28"/>
          <w:szCs w:val="28"/>
        </w:rPr>
        <w:t>у</w:t>
      </w:r>
      <w:r w:rsidRPr="009B1EC8">
        <w:rPr>
          <w:rFonts w:ascii="Times New Roman" w:hAnsi="Times New Roman"/>
          <w:sz w:val="28"/>
          <w:szCs w:val="28"/>
        </w:rPr>
        <w:t xml:space="preserve"> направлено более 50 обращений в адрес федеральных структур и государственных организаций, субъект</w:t>
      </w:r>
      <w:r w:rsidR="005173A3" w:rsidRPr="009B1EC8">
        <w:rPr>
          <w:rFonts w:ascii="Times New Roman" w:hAnsi="Times New Roman"/>
          <w:sz w:val="28"/>
          <w:szCs w:val="28"/>
        </w:rPr>
        <w:t>ов</w:t>
      </w:r>
      <w:r w:rsidRPr="009B1EC8">
        <w:rPr>
          <w:rFonts w:ascii="Times New Roman" w:hAnsi="Times New Roman"/>
          <w:sz w:val="28"/>
          <w:szCs w:val="28"/>
        </w:rPr>
        <w:t xml:space="preserve"> Российской Федерации с предложением использования продукции костромских товаропроизводителей;</w:t>
      </w:r>
    </w:p>
    <w:p w:rsidR="00D83360" w:rsidRPr="009B1EC8" w:rsidRDefault="00D83360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5) </w:t>
      </w:r>
      <w:r w:rsidRPr="009B1EC8">
        <w:rPr>
          <w:rFonts w:ascii="Times New Roman" w:hAnsi="Times New Roman"/>
          <w:bCs/>
          <w:color w:val="000000"/>
          <w:sz w:val="28"/>
          <w:szCs w:val="28"/>
        </w:rPr>
        <w:t xml:space="preserve">проведено совещание с участием представителей </w:t>
      </w:r>
      <w:proofErr w:type="spellStart"/>
      <w:proofErr w:type="gramStart"/>
      <w:r w:rsidRPr="009B1EC8">
        <w:rPr>
          <w:rFonts w:ascii="Times New Roman" w:hAnsi="Times New Roman"/>
          <w:bCs/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9B1EC8">
        <w:rPr>
          <w:rFonts w:ascii="Times New Roman" w:hAnsi="Times New Roman"/>
          <w:bCs/>
          <w:color w:val="000000"/>
          <w:sz w:val="28"/>
          <w:szCs w:val="28"/>
        </w:rPr>
        <w:t xml:space="preserve"> и Фонда развития промышленности по вопросу предоставления мер государственной поддержки по линии Фонда; </w:t>
      </w:r>
    </w:p>
    <w:p w:rsidR="00D83360" w:rsidRPr="009B1EC8" w:rsidRDefault="00D83360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EC8">
        <w:rPr>
          <w:rFonts w:ascii="Times New Roman" w:hAnsi="Times New Roman"/>
          <w:sz w:val="28"/>
          <w:szCs w:val="28"/>
        </w:rPr>
        <w:t>6) предоставлена информационно-консультативная помощь промышленным предприятиям (ОАО «Цвет», ООО КМПУ №7, АО «ГАКЗ» и др.) в целях формирования заявок на получение мер государственной поддержки в рамках постановлени</w:t>
      </w:r>
      <w:r w:rsidR="005173A3" w:rsidRPr="009B1EC8">
        <w:rPr>
          <w:rFonts w:ascii="Times New Roman" w:hAnsi="Times New Roman"/>
          <w:sz w:val="28"/>
          <w:szCs w:val="28"/>
        </w:rPr>
        <w:t>я Правительства Российской Федерации</w:t>
      </w:r>
      <w:r w:rsidRPr="009B1EC8">
        <w:rPr>
          <w:rFonts w:ascii="Times New Roman" w:hAnsi="Times New Roman"/>
          <w:sz w:val="28"/>
          <w:szCs w:val="28"/>
        </w:rPr>
        <w:t xml:space="preserve"> от 10 мая 2017 г</w:t>
      </w:r>
      <w:r w:rsidR="005173A3" w:rsidRPr="009B1EC8">
        <w:rPr>
          <w:rFonts w:ascii="Times New Roman" w:hAnsi="Times New Roman"/>
          <w:sz w:val="28"/>
          <w:szCs w:val="28"/>
        </w:rPr>
        <w:t>ода № 547</w:t>
      </w:r>
      <w:r w:rsidRPr="009B1EC8">
        <w:rPr>
          <w:rFonts w:ascii="Times New Roman" w:hAnsi="Times New Roman"/>
          <w:sz w:val="28"/>
          <w:szCs w:val="28"/>
        </w:rPr>
        <w:t xml:space="preserve"> «Об утверждении Правил предоставления субсидий из федерального бюджета производителям машин и оборудования для пищевой и перерабатывающей промышленности» и </w:t>
      </w:r>
      <w:r w:rsidR="005173A3" w:rsidRPr="009B1EC8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25</w:t>
      </w:r>
      <w:proofErr w:type="gramEnd"/>
      <w:r w:rsidR="005173A3" w:rsidRPr="009B1EC8">
        <w:rPr>
          <w:rFonts w:ascii="Times New Roman" w:hAnsi="Times New Roman"/>
          <w:sz w:val="28"/>
          <w:szCs w:val="28"/>
        </w:rPr>
        <w:t> </w:t>
      </w:r>
      <w:r w:rsidRPr="009B1EC8">
        <w:rPr>
          <w:rFonts w:ascii="Times New Roman" w:hAnsi="Times New Roman"/>
          <w:sz w:val="28"/>
          <w:szCs w:val="28"/>
        </w:rPr>
        <w:t xml:space="preserve">мая 2017 года </w:t>
      </w:r>
      <w:r w:rsidR="005173A3" w:rsidRPr="009B1EC8">
        <w:rPr>
          <w:rFonts w:ascii="Times New Roman" w:hAnsi="Times New Roman"/>
          <w:sz w:val="28"/>
          <w:szCs w:val="28"/>
        </w:rPr>
        <w:t xml:space="preserve">№ 634 </w:t>
      </w:r>
      <w:r w:rsidRPr="009B1EC8">
        <w:rPr>
          <w:rFonts w:ascii="Times New Roman" w:hAnsi="Times New Roman"/>
          <w:sz w:val="28"/>
          <w:szCs w:val="28"/>
        </w:rPr>
        <w:t xml:space="preserve">«О предоставлении субсидий из федерального бюджета российским организациям на компенсацию части затрат на производство и реализацию </w:t>
      </w:r>
      <w:proofErr w:type="spellStart"/>
      <w:r w:rsidRPr="009B1EC8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партий сре</w:t>
      </w:r>
      <w:proofErr w:type="gramStart"/>
      <w:r w:rsidRPr="009B1EC8">
        <w:rPr>
          <w:rFonts w:ascii="Times New Roman" w:hAnsi="Times New Roman"/>
          <w:sz w:val="28"/>
          <w:szCs w:val="28"/>
        </w:rPr>
        <w:t>дств пр</w:t>
      </w:r>
      <w:proofErr w:type="gramEnd"/>
      <w:r w:rsidRPr="009B1EC8">
        <w:rPr>
          <w:rFonts w:ascii="Times New Roman" w:hAnsi="Times New Roman"/>
          <w:sz w:val="28"/>
          <w:szCs w:val="28"/>
        </w:rPr>
        <w:t>оизводства потребителям»;</w:t>
      </w:r>
    </w:p>
    <w:p w:rsidR="00D83360" w:rsidRPr="009B1EC8" w:rsidRDefault="00D83360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7) </w:t>
      </w:r>
      <w:r w:rsidR="005173A3" w:rsidRPr="009B1EC8">
        <w:rPr>
          <w:rFonts w:ascii="Times New Roman" w:hAnsi="Times New Roman"/>
          <w:sz w:val="28"/>
          <w:szCs w:val="28"/>
        </w:rPr>
        <w:t>осуществлено</w:t>
      </w:r>
      <w:r w:rsidRPr="009B1EC8">
        <w:rPr>
          <w:rFonts w:ascii="Times New Roman" w:hAnsi="Times New Roman"/>
          <w:sz w:val="28"/>
          <w:szCs w:val="28"/>
        </w:rPr>
        <w:t xml:space="preserve"> сопровождение заявок:</w:t>
      </w:r>
    </w:p>
    <w:p w:rsidR="00D83360" w:rsidRPr="009B1EC8" w:rsidRDefault="005173A3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9B1EC8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России:</w:t>
      </w:r>
    </w:p>
    <w:p w:rsidR="00D83360" w:rsidRPr="009B1EC8" w:rsidRDefault="00D83360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EC8">
        <w:rPr>
          <w:rFonts w:ascii="Times New Roman" w:hAnsi="Times New Roman"/>
          <w:sz w:val="28"/>
          <w:szCs w:val="28"/>
        </w:rPr>
        <w:t>ООО «</w:t>
      </w:r>
      <w:proofErr w:type="spellStart"/>
      <w:r w:rsidRPr="009B1EC8">
        <w:rPr>
          <w:rFonts w:ascii="Times New Roman" w:hAnsi="Times New Roman"/>
          <w:sz w:val="28"/>
          <w:szCs w:val="28"/>
        </w:rPr>
        <w:t>Нафта-техника</w:t>
      </w:r>
      <w:proofErr w:type="spellEnd"/>
      <w:r w:rsidRPr="009B1EC8">
        <w:rPr>
          <w:rFonts w:ascii="Times New Roman" w:hAnsi="Times New Roman"/>
          <w:sz w:val="28"/>
          <w:szCs w:val="28"/>
        </w:rPr>
        <w:t>» на получение субсидии на возмещение затрат на НИОКР (постановление Правительства Российской Федерации от</w:t>
      </w:r>
      <w:r w:rsidR="005173A3" w:rsidRPr="009B1EC8">
        <w:rPr>
          <w:rFonts w:ascii="Times New Roman" w:hAnsi="Times New Roman"/>
          <w:sz w:val="28"/>
          <w:szCs w:val="28"/>
        </w:rPr>
        <w:t xml:space="preserve"> </w:t>
      </w:r>
      <w:r w:rsidRPr="009B1EC8">
        <w:rPr>
          <w:rFonts w:ascii="Times New Roman" w:hAnsi="Times New Roman"/>
          <w:sz w:val="28"/>
          <w:szCs w:val="28"/>
        </w:rPr>
        <w:t>30</w:t>
      </w:r>
      <w:r w:rsidR="005173A3" w:rsidRPr="009B1EC8">
        <w:rPr>
          <w:rFonts w:ascii="Times New Roman" w:hAnsi="Times New Roman"/>
          <w:sz w:val="28"/>
          <w:szCs w:val="28"/>
        </w:rPr>
        <w:t xml:space="preserve"> декабря </w:t>
      </w:r>
      <w:r w:rsidRPr="009B1EC8">
        <w:rPr>
          <w:rFonts w:ascii="Times New Roman" w:hAnsi="Times New Roman"/>
          <w:sz w:val="28"/>
          <w:szCs w:val="28"/>
        </w:rPr>
        <w:t>2013</w:t>
      </w:r>
      <w:r w:rsidR="005173A3" w:rsidRPr="009B1EC8">
        <w:rPr>
          <w:rFonts w:ascii="Times New Roman" w:hAnsi="Times New Roman"/>
          <w:sz w:val="28"/>
          <w:szCs w:val="28"/>
        </w:rPr>
        <w:t xml:space="preserve"> года</w:t>
      </w:r>
      <w:r w:rsidRPr="009B1EC8">
        <w:rPr>
          <w:rFonts w:ascii="Times New Roman" w:hAnsi="Times New Roman"/>
          <w:sz w:val="28"/>
          <w:szCs w:val="28"/>
        </w:rPr>
        <w:t xml:space="preserve"> № 1312</w:t>
      </w:r>
      <w:r w:rsidR="005173A3" w:rsidRPr="009B1EC8">
        <w:rPr>
          <w:rFonts w:ascii="Times New Roman" w:hAnsi="Times New Roman"/>
          <w:sz w:val="28"/>
          <w:szCs w:val="28"/>
        </w:rPr>
        <w:t>)</w:t>
      </w:r>
      <w:r w:rsidRPr="009B1EC8">
        <w:rPr>
          <w:rFonts w:ascii="Times New Roman" w:hAnsi="Times New Roman"/>
          <w:sz w:val="28"/>
          <w:szCs w:val="28"/>
        </w:rPr>
        <w:t xml:space="preserve"> и субсиди</w:t>
      </w:r>
      <w:r w:rsidR="005173A3" w:rsidRPr="009B1EC8">
        <w:rPr>
          <w:rFonts w:ascii="Times New Roman" w:hAnsi="Times New Roman"/>
          <w:sz w:val="28"/>
          <w:szCs w:val="28"/>
        </w:rPr>
        <w:t>и</w:t>
      </w:r>
      <w:r w:rsidRPr="009B1EC8">
        <w:rPr>
          <w:rFonts w:ascii="Times New Roman" w:hAnsi="Times New Roman"/>
          <w:sz w:val="28"/>
          <w:szCs w:val="28"/>
        </w:rPr>
        <w:t xml:space="preserve"> на компенсацию части затрат на производство и реализацию </w:t>
      </w:r>
      <w:proofErr w:type="spellStart"/>
      <w:r w:rsidRPr="009B1EC8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партий средств производства потребителям </w:t>
      </w:r>
      <w:r w:rsidR="005173A3" w:rsidRPr="009B1EC8">
        <w:rPr>
          <w:rFonts w:ascii="Times New Roman" w:hAnsi="Times New Roman"/>
          <w:sz w:val="28"/>
          <w:szCs w:val="28"/>
        </w:rPr>
        <w:t>(п</w:t>
      </w:r>
      <w:r w:rsidRPr="009B1EC8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1EC8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25</w:t>
      </w:r>
      <w:r w:rsidR="005173A3" w:rsidRPr="009B1EC8">
        <w:rPr>
          <w:rFonts w:ascii="Times New Roman" w:hAnsi="Times New Roman"/>
          <w:sz w:val="28"/>
          <w:szCs w:val="28"/>
        </w:rPr>
        <w:t xml:space="preserve"> мая </w:t>
      </w:r>
      <w:r w:rsidRPr="009B1EC8">
        <w:rPr>
          <w:rFonts w:ascii="Times New Roman" w:hAnsi="Times New Roman"/>
          <w:sz w:val="28"/>
          <w:szCs w:val="28"/>
        </w:rPr>
        <w:t>2017</w:t>
      </w:r>
      <w:r w:rsidR="005173A3" w:rsidRPr="009B1EC8">
        <w:rPr>
          <w:rFonts w:ascii="Times New Roman" w:hAnsi="Times New Roman"/>
          <w:sz w:val="28"/>
          <w:szCs w:val="28"/>
        </w:rPr>
        <w:t xml:space="preserve"> года</w:t>
      </w:r>
      <w:r w:rsidRPr="009B1EC8">
        <w:rPr>
          <w:rFonts w:ascii="Times New Roman" w:hAnsi="Times New Roman"/>
          <w:sz w:val="28"/>
          <w:szCs w:val="28"/>
        </w:rPr>
        <w:t xml:space="preserve"> № 634).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Общий объем </w:t>
      </w:r>
      <w:r w:rsidR="005173A3" w:rsidRPr="009B1EC8">
        <w:rPr>
          <w:rFonts w:ascii="Times New Roman" w:hAnsi="Times New Roman"/>
          <w:sz w:val="28"/>
          <w:szCs w:val="28"/>
        </w:rPr>
        <w:t xml:space="preserve">полученной </w:t>
      </w:r>
      <w:r w:rsidRPr="009B1EC8">
        <w:rPr>
          <w:rFonts w:ascii="Times New Roman" w:hAnsi="Times New Roman"/>
          <w:sz w:val="28"/>
          <w:szCs w:val="28"/>
        </w:rPr>
        <w:t>господдержки составил 114 млн. руб</w:t>
      </w:r>
      <w:r w:rsidR="005173A3" w:rsidRPr="009B1EC8">
        <w:rPr>
          <w:rFonts w:ascii="Times New Roman" w:hAnsi="Times New Roman"/>
          <w:sz w:val="28"/>
          <w:szCs w:val="28"/>
        </w:rPr>
        <w:t>лей</w:t>
      </w:r>
      <w:r w:rsidRPr="009B1EC8">
        <w:rPr>
          <w:rFonts w:ascii="Times New Roman" w:hAnsi="Times New Roman"/>
          <w:sz w:val="28"/>
          <w:szCs w:val="28"/>
        </w:rPr>
        <w:t>;</w:t>
      </w:r>
    </w:p>
    <w:p w:rsidR="00D83360" w:rsidRPr="009B1EC8" w:rsidRDefault="00D83360" w:rsidP="009B1EC8">
      <w:pPr>
        <w:tabs>
          <w:tab w:val="left" w:pos="9498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1EC8">
        <w:rPr>
          <w:rFonts w:ascii="Times New Roman" w:eastAsiaTheme="minorHAnsi" w:hAnsi="Times New Roman"/>
          <w:sz w:val="28"/>
          <w:szCs w:val="28"/>
        </w:rPr>
        <w:t>ООО «ППО «Орбита» на получение субсидии из федерального бюджета для возмещения части затрат, понесенных в 2015 - 2017 годах на уплату процентов по кредитам, полученным в российских кредитных организациях на пополнение оборотных средств (</w:t>
      </w:r>
      <w:r w:rsidR="005173A3" w:rsidRPr="009B1EC8">
        <w:rPr>
          <w:rFonts w:ascii="Times New Roman" w:eastAsiaTheme="minorHAnsi" w:hAnsi="Times New Roman"/>
          <w:sz w:val="28"/>
          <w:szCs w:val="28"/>
        </w:rPr>
        <w:t>п</w:t>
      </w:r>
      <w:r w:rsidRPr="009B1EC8">
        <w:rPr>
          <w:rFonts w:ascii="Times New Roman" w:eastAsiaTheme="minorHAnsi" w:hAnsi="Times New Roman"/>
          <w:sz w:val="28"/>
          <w:szCs w:val="28"/>
        </w:rPr>
        <w:t>остановление Правите</w:t>
      </w:r>
      <w:r w:rsidR="005173A3" w:rsidRPr="009B1EC8">
        <w:rPr>
          <w:rFonts w:ascii="Times New Roman" w:eastAsiaTheme="minorHAnsi" w:hAnsi="Times New Roman"/>
          <w:sz w:val="28"/>
          <w:szCs w:val="28"/>
        </w:rPr>
        <w:t xml:space="preserve">льства Российской Федерации от </w:t>
      </w:r>
      <w:r w:rsidRPr="009B1EC8">
        <w:rPr>
          <w:rFonts w:ascii="Times New Roman" w:eastAsiaTheme="minorHAnsi" w:hAnsi="Times New Roman"/>
          <w:sz w:val="28"/>
          <w:szCs w:val="28"/>
        </w:rPr>
        <w:t>12</w:t>
      </w:r>
      <w:r w:rsidR="005173A3" w:rsidRPr="009B1EC8">
        <w:rPr>
          <w:rFonts w:ascii="Times New Roman" w:eastAsiaTheme="minorHAnsi" w:hAnsi="Times New Roman"/>
          <w:sz w:val="28"/>
          <w:szCs w:val="28"/>
        </w:rPr>
        <w:t xml:space="preserve"> марта </w:t>
      </w:r>
      <w:r w:rsidRPr="009B1EC8">
        <w:rPr>
          <w:rFonts w:ascii="Times New Roman" w:eastAsiaTheme="minorHAnsi" w:hAnsi="Times New Roman"/>
          <w:sz w:val="28"/>
          <w:szCs w:val="28"/>
        </w:rPr>
        <w:t>2015</w:t>
      </w:r>
      <w:r w:rsidR="005173A3" w:rsidRPr="009B1EC8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9B1EC8">
        <w:rPr>
          <w:rFonts w:ascii="Times New Roman" w:eastAsiaTheme="minorHAnsi" w:hAnsi="Times New Roman"/>
          <w:sz w:val="28"/>
          <w:szCs w:val="28"/>
        </w:rPr>
        <w:t xml:space="preserve"> № 214)</w:t>
      </w:r>
      <w:r w:rsidR="005173A3" w:rsidRPr="009B1EC8">
        <w:rPr>
          <w:rFonts w:ascii="Times New Roman" w:eastAsiaTheme="minorHAnsi" w:hAnsi="Times New Roman"/>
          <w:sz w:val="28"/>
          <w:szCs w:val="28"/>
        </w:rPr>
        <w:t>;</w:t>
      </w:r>
    </w:p>
    <w:p w:rsidR="00D83360" w:rsidRPr="009B1EC8" w:rsidRDefault="005173A3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- </w:t>
      </w:r>
      <w:r w:rsidR="00D83360" w:rsidRPr="009B1EC8">
        <w:rPr>
          <w:rFonts w:ascii="Times New Roman" w:hAnsi="Times New Roman"/>
          <w:sz w:val="28"/>
          <w:szCs w:val="28"/>
        </w:rPr>
        <w:t>в Фонд развития промышленности:</w:t>
      </w:r>
    </w:p>
    <w:p w:rsidR="00D83360" w:rsidRPr="009B1EC8" w:rsidRDefault="00D83360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АО «Костромской завод </w:t>
      </w:r>
      <w:proofErr w:type="spellStart"/>
      <w:r w:rsidRPr="009B1EC8">
        <w:rPr>
          <w:rFonts w:ascii="Times New Roman" w:hAnsi="Times New Roman"/>
          <w:sz w:val="28"/>
          <w:szCs w:val="28"/>
        </w:rPr>
        <w:t>автокомпонентов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» на получение льготного займа по направлению «Комплектующие изделия» на создание импортозамещающего производства гильз цилиндров и поршневых пальцев для дизельных двигателей. </w:t>
      </w:r>
      <w:proofErr w:type="gramStart"/>
      <w:r w:rsidRPr="009B1EC8">
        <w:rPr>
          <w:rFonts w:ascii="Times New Roman" w:hAnsi="Times New Roman"/>
          <w:sz w:val="28"/>
          <w:szCs w:val="28"/>
        </w:rPr>
        <w:t>Льготный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EC8">
        <w:rPr>
          <w:rFonts w:ascii="Times New Roman" w:hAnsi="Times New Roman"/>
          <w:sz w:val="28"/>
          <w:szCs w:val="28"/>
        </w:rPr>
        <w:t>займ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в размере 200 млн. руб</w:t>
      </w:r>
      <w:r w:rsidR="005173A3" w:rsidRPr="009B1EC8">
        <w:rPr>
          <w:rFonts w:ascii="Times New Roman" w:hAnsi="Times New Roman"/>
          <w:sz w:val="28"/>
          <w:szCs w:val="28"/>
        </w:rPr>
        <w:t>лей</w:t>
      </w:r>
      <w:r w:rsidRPr="009B1EC8">
        <w:rPr>
          <w:rFonts w:ascii="Times New Roman" w:hAnsi="Times New Roman"/>
          <w:sz w:val="28"/>
          <w:szCs w:val="28"/>
        </w:rPr>
        <w:t xml:space="preserve"> получен в сентябре 2017 года;</w:t>
      </w:r>
    </w:p>
    <w:p w:rsidR="00D83360" w:rsidRPr="009B1EC8" w:rsidRDefault="00D83360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ООО «</w:t>
      </w:r>
      <w:proofErr w:type="spellStart"/>
      <w:proofErr w:type="gramStart"/>
      <w:r w:rsidRPr="009B1EC8">
        <w:rPr>
          <w:rFonts w:ascii="Times New Roman" w:hAnsi="Times New Roman"/>
          <w:sz w:val="28"/>
          <w:szCs w:val="28"/>
        </w:rPr>
        <w:t>Кострома-Медико</w:t>
      </w:r>
      <w:proofErr w:type="spellEnd"/>
      <w:proofErr w:type="gramEnd"/>
      <w:r w:rsidRPr="009B1EC8">
        <w:rPr>
          <w:rFonts w:ascii="Times New Roman" w:hAnsi="Times New Roman"/>
          <w:sz w:val="28"/>
          <w:szCs w:val="28"/>
        </w:rPr>
        <w:t xml:space="preserve">» на получение льготного займа на реализацию инвестиционного проекта </w:t>
      </w:r>
      <w:r w:rsidRPr="009B1EC8">
        <w:rPr>
          <w:rFonts w:ascii="Times New Roman" w:hAnsi="Times New Roman"/>
          <w:bCs/>
          <w:color w:val="000000"/>
          <w:sz w:val="28"/>
          <w:szCs w:val="28"/>
        </w:rPr>
        <w:t xml:space="preserve">«Модернизация производства медицинских изделий с целью разработки и серийного выпуска инновационной продукции - шприцев инъекционных одноразовых </w:t>
      </w:r>
      <w:proofErr w:type="spellStart"/>
      <w:r w:rsidRPr="009B1EC8">
        <w:rPr>
          <w:rFonts w:ascii="Times New Roman" w:hAnsi="Times New Roman"/>
          <w:bCs/>
          <w:color w:val="000000"/>
          <w:sz w:val="28"/>
          <w:szCs w:val="28"/>
        </w:rPr>
        <w:t>трехдетальных</w:t>
      </w:r>
      <w:proofErr w:type="spellEnd"/>
      <w:r w:rsidRPr="009B1EC8">
        <w:rPr>
          <w:rFonts w:ascii="Times New Roman" w:hAnsi="Times New Roman"/>
          <w:bCs/>
          <w:color w:val="000000"/>
          <w:sz w:val="28"/>
          <w:szCs w:val="28"/>
        </w:rPr>
        <w:t xml:space="preserve"> с устройством дезактивации и без него»</w:t>
      </w:r>
      <w:r w:rsidR="005173A3" w:rsidRPr="009B1EC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9B1EC8">
        <w:rPr>
          <w:rFonts w:ascii="Times New Roman" w:hAnsi="Times New Roman"/>
          <w:bCs/>
          <w:color w:val="000000"/>
          <w:sz w:val="28"/>
          <w:szCs w:val="28"/>
        </w:rPr>
        <w:t xml:space="preserve"> Получение займа одобрено, поступление финансовых сре</w:t>
      </w:r>
      <w:proofErr w:type="gramStart"/>
      <w:r w:rsidRPr="009B1EC8">
        <w:rPr>
          <w:rFonts w:ascii="Times New Roman" w:hAnsi="Times New Roman"/>
          <w:bCs/>
          <w:color w:val="000000"/>
          <w:sz w:val="28"/>
          <w:szCs w:val="28"/>
        </w:rPr>
        <w:t>дств пл</w:t>
      </w:r>
      <w:proofErr w:type="gramEnd"/>
      <w:r w:rsidRPr="009B1EC8">
        <w:rPr>
          <w:rFonts w:ascii="Times New Roman" w:hAnsi="Times New Roman"/>
          <w:bCs/>
          <w:color w:val="000000"/>
          <w:sz w:val="28"/>
          <w:szCs w:val="28"/>
        </w:rPr>
        <w:t xml:space="preserve">анируется в </w:t>
      </w:r>
      <w:r w:rsidR="005173A3" w:rsidRPr="009B1EC8">
        <w:rPr>
          <w:rFonts w:ascii="Times New Roman" w:hAnsi="Times New Roman"/>
          <w:bCs/>
          <w:color w:val="000000"/>
          <w:sz w:val="28"/>
          <w:szCs w:val="28"/>
        </w:rPr>
        <w:t>1 квартале</w:t>
      </w:r>
      <w:r w:rsidRPr="009B1EC8">
        <w:rPr>
          <w:rFonts w:ascii="Times New Roman" w:hAnsi="Times New Roman"/>
          <w:bCs/>
          <w:color w:val="000000"/>
          <w:sz w:val="28"/>
          <w:szCs w:val="28"/>
        </w:rPr>
        <w:t xml:space="preserve"> 2018 г</w:t>
      </w:r>
      <w:r w:rsidR="005173A3" w:rsidRPr="009B1EC8">
        <w:rPr>
          <w:rFonts w:ascii="Times New Roman" w:hAnsi="Times New Roman"/>
          <w:bCs/>
          <w:color w:val="000000"/>
          <w:sz w:val="28"/>
          <w:szCs w:val="28"/>
        </w:rPr>
        <w:t>ода</w:t>
      </w:r>
      <w:r w:rsidRPr="009B1EC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83360" w:rsidRPr="009B1EC8" w:rsidRDefault="00D83360" w:rsidP="009B1E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8) ежемесячно проводился мониторинг ситуации и финансово-экономического состояния крупных </w:t>
      </w:r>
      <w:proofErr w:type="spellStart"/>
      <w:r w:rsidRPr="009B1EC8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промышленных предприятий Костромской области;</w:t>
      </w:r>
    </w:p>
    <w:p w:rsidR="00D83360" w:rsidRPr="009B1EC8" w:rsidRDefault="00D83360" w:rsidP="009B1E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9) проведено заседание Клуба директоров при губернаторе Костромской области. </w:t>
      </w:r>
      <w:proofErr w:type="gramStart"/>
      <w:r w:rsidRPr="009B1EC8">
        <w:rPr>
          <w:rFonts w:ascii="Times New Roman" w:hAnsi="Times New Roman"/>
          <w:sz w:val="28"/>
          <w:szCs w:val="28"/>
        </w:rPr>
        <w:t>В рамках заседания обсуждались вопросы о текущей ситуации в промышленности региона, о трудоустройстве людей с ограниченными возможностями по здоровью, о новых мерах государственной поддержки на региональном и федеральном уровнях, о тарифной политике на 2018 год.</w:t>
      </w:r>
      <w:proofErr w:type="gramEnd"/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2. В рамках реализации задачи</w:t>
      </w:r>
      <w:r w:rsidR="005173A3" w:rsidRPr="009B1EC8">
        <w:rPr>
          <w:rFonts w:ascii="Times New Roman" w:hAnsi="Times New Roman"/>
          <w:sz w:val="28"/>
          <w:szCs w:val="28"/>
        </w:rPr>
        <w:t xml:space="preserve"> 2</w:t>
      </w:r>
      <w:r w:rsidRPr="009B1EC8">
        <w:rPr>
          <w:rFonts w:ascii="Times New Roman" w:hAnsi="Times New Roman"/>
          <w:sz w:val="28"/>
          <w:szCs w:val="28"/>
        </w:rPr>
        <w:t xml:space="preserve"> «Активизация инновационной деятельности на предприятиях Костромской  области»:</w:t>
      </w:r>
    </w:p>
    <w:p w:rsidR="00D83360" w:rsidRPr="009B1EC8" w:rsidRDefault="00D83360" w:rsidP="009B1EC8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1EC8">
        <w:rPr>
          <w:rFonts w:ascii="Times New Roman" w:eastAsiaTheme="minorHAnsi" w:hAnsi="Times New Roman"/>
          <w:sz w:val="28"/>
          <w:szCs w:val="28"/>
        </w:rPr>
        <w:t xml:space="preserve">1) сформированы темы курсовых и дипломных работ по востребованным вопросам развития промышленного сектора для привлечения студентов вузов к выполнению проектов с целью </w:t>
      </w:r>
      <w:r w:rsidRPr="009B1EC8">
        <w:rPr>
          <w:rFonts w:ascii="Times New Roman" w:hAnsi="Times New Roman"/>
          <w:sz w:val="28"/>
          <w:szCs w:val="28"/>
        </w:rPr>
        <w:t>активизации инновационной деятельности на предприятиях Костромской области</w:t>
      </w:r>
      <w:r w:rsidRPr="009B1EC8">
        <w:rPr>
          <w:rFonts w:ascii="Times New Roman" w:eastAsiaTheme="minorHAnsi" w:hAnsi="Times New Roman"/>
          <w:sz w:val="28"/>
          <w:szCs w:val="28"/>
        </w:rPr>
        <w:t>;</w:t>
      </w:r>
    </w:p>
    <w:p w:rsidR="00D83360" w:rsidRPr="009B1EC8" w:rsidRDefault="00D83360" w:rsidP="009B1EC8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1EC8">
        <w:rPr>
          <w:rFonts w:ascii="Times New Roman" w:eastAsiaTheme="minorHAnsi" w:hAnsi="Times New Roman"/>
          <w:sz w:val="28"/>
          <w:szCs w:val="28"/>
        </w:rPr>
        <w:t xml:space="preserve">2) проведено рабочее совещание по вопросу текущего состояния и перспектив развития изобретательской и рационализаторской деятельности в регионе. В мероприятии приняли участие заслуженные рационализаторы Костромской области и Российской Федерации, представители Центрального совета и Костромского областного совета Всероссийского общества изобретателей и рационализаторов (ВОИР),  промышленных предприятий и </w:t>
      </w:r>
      <w:r w:rsidR="005173A3" w:rsidRPr="009B1EC8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Pr="009B1EC8">
        <w:rPr>
          <w:rFonts w:ascii="Times New Roman" w:eastAsiaTheme="minorHAnsi" w:hAnsi="Times New Roman"/>
          <w:sz w:val="28"/>
          <w:szCs w:val="28"/>
        </w:rPr>
        <w:t xml:space="preserve"> организаций;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eastAsiaTheme="minorHAnsi" w:hAnsi="Times New Roman"/>
          <w:sz w:val="28"/>
          <w:szCs w:val="28"/>
        </w:rPr>
        <w:t xml:space="preserve">3) в рамках оказания содействия вузам совместно с КООО «ВОИР» проведено 2 семинара-совещания с участием студентов и представителей промышленных предприятий по вопросам применения на предприятиях, производящих </w:t>
      </w:r>
      <w:proofErr w:type="spellStart"/>
      <w:r w:rsidRPr="009B1EC8">
        <w:rPr>
          <w:rFonts w:ascii="Times New Roman" w:eastAsiaTheme="minorHAnsi" w:hAnsi="Times New Roman"/>
          <w:sz w:val="28"/>
          <w:szCs w:val="28"/>
        </w:rPr>
        <w:t>автокомпоненты</w:t>
      </w:r>
      <w:proofErr w:type="spellEnd"/>
      <w:r w:rsidRPr="009B1EC8">
        <w:rPr>
          <w:rFonts w:ascii="Times New Roman" w:eastAsiaTheme="minorHAnsi" w:hAnsi="Times New Roman"/>
          <w:sz w:val="28"/>
          <w:szCs w:val="28"/>
        </w:rPr>
        <w:t>, пневмодвигателей последнего поколения.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3. В рамках реализации задачи </w:t>
      </w:r>
      <w:r w:rsidR="004F7DB4" w:rsidRPr="009B1EC8">
        <w:rPr>
          <w:rFonts w:ascii="Times New Roman" w:hAnsi="Times New Roman"/>
          <w:sz w:val="28"/>
          <w:szCs w:val="28"/>
        </w:rPr>
        <w:t xml:space="preserve">3 </w:t>
      </w:r>
      <w:r w:rsidRPr="009B1EC8">
        <w:rPr>
          <w:rFonts w:ascii="Times New Roman" w:hAnsi="Times New Roman"/>
          <w:sz w:val="28"/>
          <w:szCs w:val="28"/>
        </w:rPr>
        <w:t xml:space="preserve">«Развитие </w:t>
      </w:r>
      <w:proofErr w:type="spellStart"/>
      <w:r w:rsidRPr="009B1EC8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9B1EC8">
        <w:rPr>
          <w:rFonts w:ascii="Times New Roman" w:hAnsi="Times New Roman"/>
          <w:sz w:val="28"/>
          <w:szCs w:val="28"/>
        </w:rPr>
        <w:t>, расширение рынков сбыта продукции промышленного производства»: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lastRenderedPageBreak/>
        <w:t>1) оказано содействие в организации и проведении на территории региона ежегодного международного ювелирного фестиваля «Золотое кольцо России» (</w:t>
      </w:r>
      <w:r w:rsidR="004F7DB4" w:rsidRPr="009B1EC8">
        <w:rPr>
          <w:rFonts w:ascii="Times New Roman" w:hAnsi="Times New Roman"/>
          <w:sz w:val="28"/>
          <w:szCs w:val="28"/>
        </w:rPr>
        <w:t>подготовка</w:t>
      </w:r>
      <w:r w:rsidRPr="009B1EC8">
        <w:rPr>
          <w:rFonts w:ascii="Times New Roman" w:hAnsi="Times New Roman"/>
          <w:sz w:val="28"/>
          <w:szCs w:val="28"/>
        </w:rPr>
        <w:t xml:space="preserve"> распоряжения </w:t>
      </w:r>
      <w:r w:rsidR="004F7DB4" w:rsidRPr="009B1EC8">
        <w:rPr>
          <w:rFonts w:ascii="Times New Roman" w:hAnsi="Times New Roman"/>
          <w:sz w:val="28"/>
          <w:szCs w:val="28"/>
        </w:rPr>
        <w:t xml:space="preserve">администрации Костромской области </w:t>
      </w:r>
      <w:r w:rsidRPr="009B1EC8">
        <w:rPr>
          <w:rFonts w:ascii="Times New Roman" w:hAnsi="Times New Roman"/>
          <w:sz w:val="28"/>
          <w:szCs w:val="28"/>
        </w:rPr>
        <w:t>об организации проведения фестиваля, утверждение программы фестиваля, оказание содействия в проведение выставки достижений ювелирного искусства);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2) </w:t>
      </w:r>
      <w:r w:rsidR="004F7DB4" w:rsidRPr="009B1EC8">
        <w:rPr>
          <w:rFonts w:ascii="Times New Roman" w:hAnsi="Times New Roman"/>
          <w:sz w:val="28"/>
          <w:szCs w:val="28"/>
        </w:rPr>
        <w:t>организовано</w:t>
      </w:r>
      <w:r w:rsidRPr="009B1EC8">
        <w:rPr>
          <w:rFonts w:ascii="Times New Roman" w:hAnsi="Times New Roman"/>
          <w:sz w:val="28"/>
          <w:szCs w:val="28"/>
        </w:rPr>
        <w:t xml:space="preserve"> участи</w:t>
      </w:r>
      <w:r w:rsidR="004F7DB4" w:rsidRPr="009B1EC8">
        <w:rPr>
          <w:rFonts w:ascii="Times New Roman" w:hAnsi="Times New Roman"/>
          <w:sz w:val="28"/>
          <w:szCs w:val="28"/>
        </w:rPr>
        <w:t>е</w:t>
      </w:r>
      <w:r w:rsidRPr="009B1EC8">
        <w:rPr>
          <w:rFonts w:ascii="Times New Roman" w:hAnsi="Times New Roman"/>
          <w:sz w:val="28"/>
          <w:szCs w:val="28"/>
        </w:rPr>
        <w:t xml:space="preserve"> предприятий в </w:t>
      </w:r>
      <w:proofErr w:type="spellStart"/>
      <w:proofErr w:type="gramStart"/>
      <w:r w:rsidRPr="009B1EC8">
        <w:rPr>
          <w:rFonts w:ascii="Times New Roman" w:hAnsi="Times New Roman"/>
          <w:sz w:val="28"/>
          <w:szCs w:val="28"/>
        </w:rPr>
        <w:t>бизнес-миссиях</w:t>
      </w:r>
      <w:proofErr w:type="spellEnd"/>
      <w:proofErr w:type="gramEnd"/>
      <w:r w:rsidRPr="009B1EC8">
        <w:rPr>
          <w:rFonts w:ascii="Times New Roman" w:hAnsi="Times New Roman"/>
          <w:sz w:val="28"/>
          <w:szCs w:val="28"/>
        </w:rPr>
        <w:t>: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ОАО «Цвет» и ПАО «</w:t>
      </w:r>
      <w:proofErr w:type="spellStart"/>
      <w:r w:rsidRPr="009B1EC8">
        <w:rPr>
          <w:rFonts w:ascii="Times New Roman" w:hAnsi="Times New Roman"/>
          <w:sz w:val="28"/>
          <w:szCs w:val="28"/>
        </w:rPr>
        <w:t>Красносельский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EC8">
        <w:rPr>
          <w:rFonts w:ascii="Times New Roman" w:hAnsi="Times New Roman"/>
          <w:sz w:val="28"/>
          <w:szCs w:val="28"/>
        </w:rPr>
        <w:t>Ювелирпром</w:t>
      </w:r>
      <w:proofErr w:type="spellEnd"/>
      <w:r w:rsidRPr="009B1EC8">
        <w:rPr>
          <w:rFonts w:ascii="Times New Roman" w:hAnsi="Times New Roman"/>
          <w:sz w:val="28"/>
          <w:szCs w:val="28"/>
        </w:rPr>
        <w:t>» в деловой поездке в Республику Беларусь с целью установления прямых связей с белорусскими партнерами;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промышленных предприятий Республики Татарстан в Костромскую область с целью расширения сотрудничества между предприятиями Республики Татарстан и Костромской области по вопросам кооперации, обмена опытом, привлечения инвестиций, организации совместных производств;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делегации Костромской области в Российском инвестиционном форуме в </w:t>
      </w:r>
      <w:proofErr w:type="gramStart"/>
      <w:r w:rsidRPr="009B1EC8">
        <w:rPr>
          <w:rFonts w:ascii="Times New Roman" w:hAnsi="Times New Roman"/>
          <w:sz w:val="28"/>
          <w:szCs w:val="28"/>
        </w:rPr>
        <w:t>г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. Сочи. В рамках форума подписаны Соглашения о торгово-экономическом, научно-техническом и культурном сотрудничестве с </w:t>
      </w:r>
      <w:proofErr w:type="gramStart"/>
      <w:r w:rsidRPr="009B1EC8">
        <w:rPr>
          <w:rFonts w:ascii="Times New Roman" w:hAnsi="Times New Roman"/>
          <w:sz w:val="28"/>
          <w:szCs w:val="28"/>
        </w:rPr>
        <w:t>Саратовской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(с Планом мероприятий на 2017-2019 гг.) и Курской областями, «Агентством инвестиций  в социальную сферу»;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промышленных предприятий Республики Беларусь в Костромскую область. Цель: Обсуждение вопросов сотрудничества в области поставок лифтового оборудования,  создания сервисного центра по обслуживанию белорусской техники, использования </w:t>
      </w:r>
      <w:proofErr w:type="spellStart"/>
      <w:r w:rsidRPr="009B1EC8">
        <w:rPr>
          <w:rFonts w:ascii="Times New Roman" w:hAnsi="Times New Roman"/>
          <w:sz w:val="28"/>
          <w:szCs w:val="28"/>
        </w:rPr>
        <w:t>хеллатных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удобрений, производимых в Костромской области;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делегации Костромской области в </w:t>
      </w:r>
      <w:r w:rsidR="004F7DB4" w:rsidRPr="009B1EC8">
        <w:rPr>
          <w:rFonts w:ascii="Times New Roman" w:hAnsi="Times New Roman"/>
          <w:sz w:val="28"/>
          <w:szCs w:val="28"/>
        </w:rPr>
        <w:t>Курскую область. Подписан План м</w:t>
      </w:r>
      <w:r w:rsidRPr="009B1EC8">
        <w:rPr>
          <w:rFonts w:ascii="Times New Roman" w:hAnsi="Times New Roman"/>
          <w:sz w:val="28"/>
          <w:szCs w:val="28"/>
        </w:rPr>
        <w:t>ероприятий по реализации Соглашения между администрацией Костромской области и Администрацией Курской области о торгово-экономическом, научно-техническом и культурном сотрудничестве на 2017-2018 годы;</w:t>
      </w:r>
    </w:p>
    <w:p w:rsidR="00D83360" w:rsidRPr="009B1EC8" w:rsidRDefault="004F7DB4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в</w:t>
      </w:r>
      <w:r w:rsidR="00D83360" w:rsidRPr="009B1EC8">
        <w:rPr>
          <w:rFonts w:ascii="Times New Roman" w:hAnsi="Times New Roman"/>
          <w:sz w:val="28"/>
          <w:szCs w:val="28"/>
        </w:rPr>
        <w:t xml:space="preserve"> Кострому Чрезвычайного и Полномочного Посла Чили в Р</w:t>
      </w:r>
      <w:r w:rsidRPr="009B1EC8">
        <w:rPr>
          <w:rFonts w:ascii="Times New Roman" w:hAnsi="Times New Roman"/>
          <w:sz w:val="28"/>
          <w:szCs w:val="28"/>
        </w:rPr>
        <w:t xml:space="preserve">оссийской </w:t>
      </w:r>
      <w:r w:rsidR="00D83360" w:rsidRPr="009B1EC8">
        <w:rPr>
          <w:rFonts w:ascii="Times New Roman" w:hAnsi="Times New Roman"/>
          <w:sz w:val="28"/>
          <w:szCs w:val="28"/>
        </w:rPr>
        <w:t>Ф</w:t>
      </w:r>
      <w:r w:rsidRPr="009B1EC8">
        <w:rPr>
          <w:rFonts w:ascii="Times New Roman" w:hAnsi="Times New Roman"/>
          <w:sz w:val="28"/>
          <w:szCs w:val="28"/>
        </w:rPr>
        <w:t>едерации</w:t>
      </w:r>
      <w:r w:rsidR="00D83360" w:rsidRPr="009B1EC8">
        <w:rPr>
          <w:rFonts w:ascii="Times New Roman" w:hAnsi="Times New Roman"/>
          <w:sz w:val="28"/>
          <w:szCs w:val="28"/>
        </w:rPr>
        <w:t>. Проведены «Дни Чили в Костромской области». Обсуждены возможности всестороннего сотрудничества в сферах экономики, торговли, туризма;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делегации Костромской области в Петербургском международном экономическом Форуме. Подписан</w:t>
      </w:r>
      <w:r w:rsidR="004F7DB4" w:rsidRPr="009B1EC8">
        <w:rPr>
          <w:rFonts w:ascii="Times New Roman" w:hAnsi="Times New Roman"/>
          <w:sz w:val="28"/>
          <w:szCs w:val="28"/>
        </w:rPr>
        <w:t>ы:  Соглашение о сотрудничестве</w:t>
      </w:r>
      <w:r w:rsidRPr="009B1EC8">
        <w:rPr>
          <w:rFonts w:ascii="Times New Roman" w:hAnsi="Times New Roman"/>
          <w:sz w:val="28"/>
          <w:szCs w:val="28"/>
        </w:rPr>
        <w:t xml:space="preserve"> с АСИ в рамках проекта «Магазин верных решений», Соглашения о намерениях по реализации инвестиционного проекта «Организация производства фанеры берёзовой на территории Костромской области»;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губер</w:t>
      </w:r>
      <w:r w:rsidR="002964AA" w:rsidRPr="009B1EC8">
        <w:rPr>
          <w:rFonts w:ascii="Times New Roman" w:hAnsi="Times New Roman"/>
          <w:sz w:val="28"/>
          <w:szCs w:val="28"/>
        </w:rPr>
        <w:t>натора Костромской области С.К. </w:t>
      </w:r>
      <w:proofErr w:type="spellStart"/>
      <w:r w:rsidRPr="009B1EC8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в Калининградскую область. Принято участие в Форуме регионов-партнеров Калининградской области, проведена презентация экономического и туристского потенциала Костромской области в рам</w:t>
      </w:r>
      <w:r w:rsidR="004F7DB4" w:rsidRPr="009B1EC8">
        <w:rPr>
          <w:rFonts w:ascii="Times New Roman" w:hAnsi="Times New Roman"/>
          <w:sz w:val="28"/>
          <w:szCs w:val="28"/>
        </w:rPr>
        <w:t>ках Форума, подписано Соглашение</w:t>
      </w:r>
      <w:r w:rsidRPr="009B1EC8">
        <w:rPr>
          <w:rFonts w:ascii="Times New Roman" w:hAnsi="Times New Roman"/>
          <w:sz w:val="28"/>
          <w:szCs w:val="28"/>
        </w:rPr>
        <w:t xml:space="preserve"> о торгово-экономическом, научно-техническом и культурном сотрудничестве;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3)</w:t>
      </w:r>
      <w:r w:rsidRPr="009B1EC8">
        <w:rPr>
          <w:rFonts w:ascii="Times New Roman" w:hAnsi="Times New Roman"/>
          <w:color w:val="FF0000"/>
          <w:sz w:val="28"/>
          <w:szCs w:val="28"/>
        </w:rPr>
        <w:t> </w:t>
      </w:r>
      <w:r w:rsidRPr="009B1EC8">
        <w:rPr>
          <w:rFonts w:ascii="Times New Roman" w:hAnsi="Times New Roman"/>
          <w:sz w:val="28"/>
          <w:szCs w:val="28"/>
        </w:rPr>
        <w:t>при поддержке администрации региона:</w:t>
      </w:r>
    </w:p>
    <w:p w:rsidR="00D83360" w:rsidRPr="009B1EC8" w:rsidRDefault="00D83360" w:rsidP="009B1EC8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АО «Галичский </w:t>
      </w:r>
      <w:proofErr w:type="spellStart"/>
      <w:r w:rsidRPr="009B1EC8">
        <w:rPr>
          <w:rFonts w:ascii="Times New Roman" w:hAnsi="Times New Roman"/>
          <w:sz w:val="28"/>
          <w:szCs w:val="28"/>
        </w:rPr>
        <w:t>автокрановый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завод» успешно выполнил государственный контракт на поставку более 40 единиц тяжелых механизированных мостов ТММ-3М2 для Министерства обороны Российской Федерации; 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lastRenderedPageBreak/>
        <w:t xml:space="preserve">АО «Костромской судомеханический завод» изготовил и поставил для Министерства обороны Российской Федерации 12 </w:t>
      </w:r>
      <w:proofErr w:type="spellStart"/>
      <w:r w:rsidRPr="009B1EC8">
        <w:rPr>
          <w:rFonts w:ascii="Times New Roman" w:hAnsi="Times New Roman"/>
          <w:sz w:val="28"/>
          <w:szCs w:val="28"/>
        </w:rPr>
        <w:t>спецкатеров</w:t>
      </w:r>
      <w:proofErr w:type="spellEnd"/>
      <w:r w:rsidRPr="009B1EC8">
        <w:rPr>
          <w:rFonts w:ascii="Times New Roman" w:hAnsi="Times New Roman"/>
          <w:sz w:val="28"/>
          <w:szCs w:val="28"/>
        </w:rPr>
        <w:t>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ООО НПО «</w:t>
      </w:r>
      <w:proofErr w:type="spellStart"/>
      <w:r w:rsidRPr="009B1EC8">
        <w:rPr>
          <w:rFonts w:ascii="Times New Roman" w:hAnsi="Times New Roman"/>
          <w:sz w:val="28"/>
          <w:szCs w:val="28"/>
        </w:rPr>
        <w:t>Нафта-Техника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» выпущен новый вид оборудования для </w:t>
      </w:r>
      <w:proofErr w:type="spellStart"/>
      <w:r w:rsidRPr="009B1EC8">
        <w:rPr>
          <w:rFonts w:ascii="Times New Roman" w:hAnsi="Times New Roman"/>
          <w:sz w:val="28"/>
          <w:szCs w:val="28"/>
        </w:rPr>
        <w:t>опрессовочного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сезона - автоматизированная станция </w:t>
      </w:r>
      <w:proofErr w:type="spellStart"/>
      <w:r w:rsidRPr="009B1EC8">
        <w:rPr>
          <w:rFonts w:ascii="Times New Roman" w:hAnsi="Times New Roman"/>
          <w:sz w:val="28"/>
          <w:szCs w:val="28"/>
        </w:rPr>
        <w:t>опрессовки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трубопроводов АСОТ 100х25.  Первый экземпляр данной продукции направлен заказчику за пределы Костромской области.  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4. В рамках реализации задачи </w:t>
      </w:r>
      <w:r w:rsidR="004F7DB4" w:rsidRPr="009B1EC8">
        <w:rPr>
          <w:rFonts w:ascii="Times New Roman" w:hAnsi="Times New Roman"/>
          <w:sz w:val="28"/>
          <w:szCs w:val="28"/>
        </w:rPr>
        <w:t xml:space="preserve">4 </w:t>
      </w:r>
      <w:r w:rsidRPr="009B1EC8">
        <w:rPr>
          <w:rFonts w:ascii="Times New Roman" w:hAnsi="Times New Roman"/>
          <w:sz w:val="28"/>
          <w:szCs w:val="28"/>
        </w:rPr>
        <w:t>«Обеспечение высококвалифицированными профессиональными кадрами промышленных предприятий области»: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разработан прогноз потребности в кадрах, для устранения диспропорции в подготовке кадров для промышленности в </w:t>
      </w:r>
      <w:r w:rsidR="004F7DB4" w:rsidRPr="009B1EC8">
        <w:rPr>
          <w:rFonts w:ascii="Times New Roman" w:hAnsi="Times New Roman"/>
          <w:sz w:val="28"/>
          <w:szCs w:val="28"/>
        </w:rPr>
        <w:t>образовательных</w:t>
      </w:r>
      <w:r w:rsidRPr="009B1EC8">
        <w:rPr>
          <w:rFonts w:ascii="Times New Roman" w:hAnsi="Times New Roman"/>
          <w:sz w:val="28"/>
          <w:szCs w:val="28"/>
        </w:rPr>
        <w:t xml:space="preserve"> организациях и фактически</w:t>
      </w:r>
      <w:r w:rsidR="004F7DB4" w:rsidRPr="009B1EC8">
        <w:rPr>
          <w:rFonts w:ascii="Times New Roman" w:hAnsi="Times New Roman"/>
          <w:sz w:val="28"/>
          <w:szCs w:val="28"/>
        </w:rPr>
        <w:t>м</w:t>
      </w:r>
      <w:r w:rsidRPr="009B1EC8">
        <w:rPr>
          <w:rFonts w:ascii="Times New Roman" w:hAnsi="Times New Roman"/>
          <w:sz w:val="28"/>
          <w:szCs w:val="28"/>
        </w:rPr>
        <w:t xml:space="preserve"> спрос</w:t>
      </w:r>
      <w:r w:rsidR="004F7DB4" w:rsidRPr="009B1EC8">
        <w:rPr>
          <w:rFonts w:ascii="Times New Roman" w:hAnsi="Times New Roman"/>
          <w:sz w:val="28"/>
          <w:szCs w:val="28"/>
        </w:rPr>
        <w:t>ом</w:t>
      </w:r>
      <w:r w:rsidRPr="009B1EC8">
        <w:rPr>
          <w:rFonts w:ascii="Times New Roman" w:hAnsi="Times New Roman"/>
          <w:sz w:val="28"/>
          <w:szCs w:val="28"/>
        </w:rPr>
        <w:t xml:space="preserve"> на определенные специальности;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проведен анализ потребности промышленных предприятий в специалистах и рабочих основных профессий на основе прогноза;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оказано содействие в проведении областного конкурса профессионального мастерства среди ткачей, прядильщиков и помощников мастеров на базе ООО «НКЛМ»;</w:t>
      </w:r>
    </w:p>
    <w:p w:rsidR="00D83360" w:rsidRPr="009B1EC8" w:rsidRDefault="00D83360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оказано содействие в проведении Регионального этапа Чемпионата молодых профессионалов  </w:t>
      </w:r>
      <w:proofErr w:type="spellStart"/>
      <w:r w:rsidRPr="009B1EC8">
        <w:rPr>
          <w:rFonts w:ascii="Times New Roman" w:hAnsi="Times New Roman"/>
          <w:sz w:val="28"/>
          <w:szCs w:val="28"/>
        </w:rPr>
        <w:t>WorldSkills</w:t>
      </w:r>
      <w:proofErr w:type="spellEnd"/>
      <w:r w:rsidRPr="009B1EC8">
        <w:rPr>
          <w:rFonts w:ascii="Times New Roman" w:hAnsi="Times New Roman"/>
          <w:sz w:val="28"/>
          <w:szCs w:val="28"/>
        </w:rPr>
        <w:t>  по компетенциям «Сварочное производство» и «Ювелирное дело».</w:t>
      </w:r>
    </w:p>
    <w:p w:rsidR="00400829" w:rsidRPr="009B1EC8" w:rsidRDefault="007F006D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В рамках </w:t>
      </w:r>
      <w:r w:rsidR="00400829" w:rsidRPr="009B1EC8">
        <w:rPr>
          <w:rFonts w:ascii="Times New Roman" w:hAnsi="Times New Roman"/>
          <w:sz w:val="28"/>
          <w:szCs w:val="28"/>
        </w:rPr>
        <w:t xml:space="preserve">подпрограммы </w:t>
      </w:r>
      <w:r w:rsidR="00400829" w:rsidRPr="009B1EC8">
        <w:rPr>
          <w:rFonts w:ascii="Times New Roman" w:hAnsi="Times New Roman"/>
          <w:b/>
          <w:sz w:val="28"/>
          <w:szCs w:val="28"/>
        </w:rPr>
        <w:t>«Формирование благоприятной инвестиционной среды в Костромской области»</w:t>
      </w:r>
      <w:r w:rsidR="00400829" w:rsidRPr="009B1EC8">
        <w:rPr>
          <w:rFonts w:ascii="Times New Roman" w:hAnsi="Times New Roman"/>
          <w:sz w:val="28"/>
          <w:szCs w:val="28"/>
        </w:rPr>
        <w:t xml:space="preserve"> в 201</w:t>
      </w:r>
      <w:r w:rsidR="004F7DB4" w:rsidRPr="009B1EC8">
        <w:rPr>
          <w:rFonts w:ascii="Times New Roman" w:hAnsi="Times New Roman"/>
          <w:sz w:val="28"/>
          <w:szCs w:val="28"/>
        </w:rPr>
        <w:t>7</w:t>
      </w:r>
      <w:r w:rsidR="00400829" w:rsidRPr="009B1EC8">
        <w:rPr>
          <w:rFonts w:ascii="Times New Roman" w:hAnsi="Times New Roman"/>
          <w:sz w:val="28"/>
          <w:szCs w:val="28"/>
        </w:rPr>
        <w:t xml:space="preserve"> году </w:t>
      </w:r>
      <w:r w:rsidRPr="009B1EC8">
        <w:rPr>
          <w:rFonts w:ascii="Times New Roman" w:hAnsi="Times New Roman"/>
          <w:sz w:val="28"/>
          <w:szCs w:val="28"/>
        </w:rPr>
        <w:t>реализованы</w:t>
      </w:r>
      <w:r w:rsidR="00400829" w:rsidRPr="009B1EC8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E91B08" w:rsidRPr="009B1EC8" w:rsidRDefault="00BB7D1D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1.</w:t>
      </w:r>
      <w:r w:rsidR="00E91B08" w:rsidRPr="009B1EC8">
        <w:rPr>
          <w:rFonts w:ascii="Times New Roman" w:hAnsi="Times New Roman"/>
          <w:sz w:val="28"/>
          <w:szCs w:val="28"/>
        </w:rPr>
        <w:t xml:space="preserve"> </w:t>
      </w:r>
      <w:r w:rsidRPr="009B1EC8">
        <w:rPr>
          <w:rFonts w:ascii="Times New Roman" w:hAnsi="Times New Roman"/>
          <w:sz w:val="28"/>
          <w:szCs w:val="28"/>
        </w:rPr>
        <w:t>В</w:t>
      </w:r>
      <w:r w:rsidR="00E91B08" w:rsidRPr="009B1EC8">
        <w:rPr>
          <w:rFonts w:ascii="Times New Roman" w:hAnsi="Times New Roman"/>
          <w:sz w:val="28"/>
          <w:szCs w:val="28"/>
        </w:rPr>
        <w:t xml:space="preserve"> рамках реализации задачи 1 «Формирование имиджа Костромской области как территории наибольшего благоприятствования для бизнеса»:</w:t>
      </w:r>
    </w:p>
    <w:p w:rsidR="00E91B08" w:rsidRPr="009B1EC8" w:rsidRDefault="00BB7D1D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1)</w:t>
      </w:r>
      <w:r w:rsidR="00E91B08" w:rsidRPr="009B1EC8">
        <w:rPr>
          <w:rFonts w:ascii="Times New Roman" w:hAnsi="Times New Roman"/>
          <w:sz w:val="28"/>
          <w:szCs w:val="28"/>
        </w:rPr>
        <w:t xml:space="preserve"> подготовлено ежегодное Инвестиционное послание губернатора Костромской области;</w:t>
      </w:r>
    </w:p>
    <w:p w:rsidR="00E91B08" w:rsidRPr="009B1EC8" w:rsidRDefault="00BB7D1D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2)</w:t>
      </w:r>
      <w:r w:rsidR="00E91B08" w:rsidRPr="009B1EC8">
        <w:rPr>
          <w:rFonts w:ascii="Times New Roman" w:hAnsi="Times New Roman"/>
          <w:sz w:val="28"/>
          <w:szCs w:val="28"/>
        </w:rPr>
        <w:t xml:space="preserve"> </w:t>
      </w:r>
      <w:r w:rsidR="00E91B08" w:rsidRPr="009B1EC8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разработаны справочно-информационные материалы «Путеводитель инвестора», «Инвестиционный паспорт Костромской области», «Памятка инвестору: порядок прохождения административных процедур на территории Костромской области». </w:t>
      </w:r>
      <w:proofErr w:type="gramStart"/>
      <w:r w:rsidR="00E91B08" w:rsidRPr="009B1EC8">
        <w:rPr>
          <w:rFonts w:ascii="Times New Roman" w:hAnsi="Times New Roman"/>
          <w:sz w:val="28"/>
          <w:szCs w:val="28"/>
        </w:rPr>
        <w:t xml:space="preserve">Материалы размещены на Инвестиционном портале Костромской области (вкладка  </w:t>
      </w:r>
      <w:hyperlink r:id="rId8" w:history="1">
        <w:r w:rsidR="00E91B08" w:rsidRPr="009B1EC8">
          <w:rPr>
            <w:rStyle w:val="af6"/>
            <w:rFonts w:ascii="Times New Roman" w:hAnsi="Times New Roman"/>
            <w:sz w:val="28"/>
            <w:szCs w:val="28"/>
          </w:rPr>
          <w:t>http://investkostroma.ru/investoru</w:t>
        </w:r>
      </w:hyperlink>
      <w:r w:rsidR="00E91B08" w:rsidRPr="009B1EC8">
        <w:rPr>
          <w:rFonts w:ascii="Times New Roman" w:hAnsi="Times New Roman"/>
          <w:sz w:val="28"/>
          <w:szCs w:val="28"/>
        </w:rPr>
        <w:t>),</w:t>
      </w:r>
      <w:r w:rsidR="00E91B08" w:rsidRPr="009B1EC8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использованы при проведении презентационных мероприятий российского (Дни Костромской области в Государственной Думе Федерального Собрания Российской Федерации в октябре 2017 года) и международного уровня (организация деловых миссий и визитов), а также при проведении очных и дистанционных переговоров с потенциальными инвесторами</w:t>
      </w:r>
      <w:r w:rsidR="00E91B08" w:rsidRPr="009B1EC8">
        <w:rPr>
          <w:rFonts w:ascii="Times New Roman" w:hAnsi="Times New Roman"/>
          <w:sz w:val="28"/>
          <w:szCs w:val="28"/>
        </w:rPr>
        <w:t>;</w:t>
      </w:r>
      <w:proofErr w:type="gramEnd"/>
    </w:p>
    <w:p w:rsidR="00E91B08" w:rsidRPr="009B1EC8" w:rsidRDefault="00BB7D1D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3)</w:t>
      </w:r>
      <w:r w:rsidR="00E91B08" w:rsidRPr="009B1EC8">
        <w:rPr>
          <w:rFonts w:ascii="Times New Roman" w:hAnsi="Times New Roman"/>
          <w:sz w:val="28"/>
          <w:szCs w:val="28"/>
        </w:rPr>
        <w:t xml:space="preserve"> разработаны и размещены на Инвестиционном портале Костромской области 9 технико-экономических обоснования инвестиционных проектов, планируемых для реализации на территории Костромской области;</w:t>
      </w:r>
    </w:p>
    <w:p w:rsidR="00E91B08" w:rsidRPr="009B1EC8" w:rsidRDefault="00BB7D1D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4)</w:t>
      </w:r>
      <w:r w:rsidR="00E91B08" w:rsidRPr="009B1EC8">
        <w:rPr>
          <w:rFonts w:ascii="Times New Roman" w:hAnsi="Times New Roman"/>
          <w:sz w:val="28"/>
          <w:szCs w:val="28"/>
        </w:rPr>
        <w:t xml:space="preserve"> подготовлено и направлено свыше 30 инициативных писем с</w:t>
      </w:r>
      <w:r w:rsidRPr="009B1EC8">
        <w:rPr>
          <w:rFonts w:ascii="Times New Roman" w:hAnsi="Times New Roman"/>
          <w:sz w:val="28"/>
          <w:szCs w:val="28"/>
        </w:rPr>
        <w:t xml:space="preserve"> предложениями о сотрудничестве.</w:t>
      </w:r>
    </w:p>
    <w:p w:rsidR="00E91B08" w:rsidRPr="009B1EC8" w:rsidRDefault="00E91B08" w:rsidP="009B1E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</w:t>
      </w:r>
      <w:r w:rsidR="00BB7D1D" w:rsidRPr="009B1EC8">
        <w:rPr>
          <w:rFonts w:ascii="Times New Roman" w:hAnsi="Times New Roman"/>
          <w:sz w:val="28"/>
          <w:szCs w:val="28"/>
        </w:rPr>
        <w:t>.</w:t>
      </w:r>
      <w:r w:rsidRPr="009B1EC8">
        <w:rPr>
          <w:rFonts w:ascii="Times New Roman" w:hAnsi="Times New Roman"/>
          <w:sz w:val="28"/>
          <w:szCs w:val="28"/>
        </w:rPr>
        <w:t xml:space="preserve"> </w:t>
      </w:r>
      <w:r w:rsidR="00BB7D1D" w:rsidRPr="009B1EC8"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 рамках реализации задачи </w:t>
      </w:r>
      <w:r w:rsidR="00BB7D1D" w:rsidRPr="009B1EC8">
        <w:rPr>
          <w:rFonts w:ascii="Times New Roman" w:hAnsi="Times New Roman"/>
          <w:sz w:val="28"/>
          <w:szCs w:val="28"/>
        </w:rPr>
        <w:t xml:space="preserve">2 </w:t>
      </w:r>
      <w:r w:rsidRPr="009B1EC8">
        <w:rPr>
          <w:rFonts w:ascii="Times New Roman" w:hAnsi="Times New Roman"/>
          <w:sz w:val="28"/>
          <w:szCs w:val="28"/>
        </w:rPr>
        <w:t>«Создание благоприятной для инвестиционной деятельности административной среды»:</w:t>
      </w:r>
    </w:p>
    <w:p w:rsidR="00E91B08" w:rsidRPr="009B1EC8" w:rsidRDefault="00BB7D1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lastRenderedPageBreak/>
        <w:t>1)</w:t>
      </w:r>
      <w:r w:rsidR="00E91B08" w:rsidRPr="009B1EC8">
        <w:rPr>
          <w:rFonts w:ascii="Times New Roman" w:hAnsi="Times New Roman"/>
          <w:sz w:val="28"/>
          <w:szCs w:val="28"/>
        </w:rPr>
        <w:t xml:space="preserve"> организована работа с инвесторами по принципу «одного окна». </w:t>
      </w:r>
      <w:proofErr w:type="gramStart"/>
      <w:r w:rsidR="00E91B08" w:rsidRPr="009B1EC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E91B08" w:rsidRPr="009B1EC8">
        <w:rPr>
          <w:rFonts w:ascii="Times New Roman" w:hAnsi="Times New Roman"/>
          <w:sz w:val="28"/>
          <w:szCs w:val="28"/>
        </w:rPr>
        <w:t>прединвестиционной</w:t>
      </w:r>
      <w:proofErr w:type="spellEnd"/>
      <w:r w:rsidR="00E91B08" w:rsidRPr="009B1EC8">
        <w:rPr>
          <w:rFonts w:ascii="Times New Roman" w:hAnsi="Times New Roman"/>
          <w:sz w:val="28"/>
          <w:szCs w:val="28"/>
        </w:rPr>
        <w:t xml:space="preserve"> стадии находится 22 проекта в сферах </w:t>
      </w:r>
      <w:proofErr w:type="spellStart"/>
      <w:r w:rsidR="00E91B08" w:rsidRPr="009B1EC8">
        <w:rPr>
          <w:rFonts w:ascii="Times New Roman" w:hAnsi="Times New Roman"/>
          <w:sz w:val="28"/>
          <w:szCs w:val="28"/>
        </w:rPr>
        <w:t>агро</w:t>
      </w:r>
      <w:proofErr w:type="spellEnd"/>
      <w:r w:rsidR="00E91B08" w:rsidRPr="009B1EC8">
        <w:rPr>
          <w:rFonts w:ascii="Times New Roman" w:hAnsi="Times New Roman"/>
          <w:sz w:val="28"/>
          <w:szCs w:val="28"/>
        </w:rPr>
        <w:t>- и лесопромышленного комплексов, обрабатывающих производств, туризма, производства пищевых продуктов, строительных материалов и др. Заявителям подобраны инвестиционные площадки, соответствующие техническим требованиям проекта, оказаны консультационные услуги по вопросам прохождения административных процедур, получения технологических присоединений, участия в региональных и федеральных государственных программах, предоставления льгот, субсидий и иных мер поддержки;</w:t>
      </w:r>
      <w:proofErr w:type="gramEnd"/>
    </w:p>
    <w:p w:rsidR="00E91B08" w:rsidRPr="009B1EC8" w:rsidRDefault="00BB7D1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2)</w:t>
      </w:r>
      <w:r w:rsidR="00E91B08" w:rsidRPr="009B1EC8">
        <w:rPr>
          <w:rFonts w:ascii="Times New Roman" w:hAnsi="Times New Roman"/>
          <w:sz w:val="28"/>
          <w:szCs w:val="28"/>
        </w:rPr>
        <w:t xml:space="preserve"> на постоянной основе осуществляется содействие предприятиям ведущих отраслей экономики региона, в том числе в вопросах взаимодействия с финансовыми структурами, субъектами естественных монополий, федеральными органами власти и институтами развития (ООО «СВИСС КРОНО», НАО «СВЕЗА </w:t>
      </w:r>
      <w:proofErr w:type="spellStart"/>
      <w:r w:rsidR="00E91B08" w:rsidRPr="009B1EC8">
        <w:rPr>
          <w:rFonts w:ascii="Times New Roman" w:hAnsi="Times New Roman"/>
          <w:sz w:val="28"/>
          <w:szCs w:val="28"/>
        </w:rPr>
        <w:t>Мантурово</w:t>
      </w:r>
      <w:proofErr w:type="spellEnd"/>
      <w:r w:rsidR="00E91B08" w:rsidRPr="009B1EC8">
        <w:rPr>
          <w:rFonts w:ascii="Times New Roman" w:hAnsi="Times New Roman"/>
          <w:sz w:val="28"/>
          <w:szCs w:val="28"/>
        </w:rPr>
        <w:t xml:space="preserve">», ОАО «Цвет», АО «Костромской завод </w:t>
      </w:r>
      <w:proofErr w:type="spellStart"/>
      <w:r w:rsidR="00E91B08" w:rsidRPr="009B1EC8">
        <w:rPr>
          <w:rFonts w:ascii="Times New Roman" w:hAnsi="Times New Roman"/>
          <w:sz w:val="28"/>
          <w:szCs w:val="28"/>
        </w:rPr>
        <w:t>автокомпонентов</w:t>
      </w:r>
      <w:proofErr w:type="spellEnd"/>
      <w:r w:rsidR="00E91B08" w:rsidRPr="009B1EC8">
        <w:rPr>
          <w:rFonts w:ascii="Times New Roman" w:hAnsi="Times New Roman"/>
          <w:sz w:val="28"/>
          <w:szCs w:val="28"/>
        </w:rPr>
        <w:t>», ООО «ГК-ФОРЕСТ» и др.);</w:t>
      </w:r>
    </w:p>
    <w:p w:rsidR="00E91B08" w:rsidRPr="009B1EC8" w:rsidRDefault="00BB7D1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3)</w:t>
      </w:r>
      <w:r w:rsidR="00E91B08" w:rsidRPr="009B1EC8">
        <w:rPr>
          <w:rFonts w:ascii="Times New Roman" w:hAnsi="Times New Roman"/>
          <w:sz w:val="28"/>
          <w:szCs w:val="28"/>
        </w:rPr>
        <w:t xml:space="preserve"> ведется реестр инвестиционных проектов Костромской области. Всего по состоянию на 1</w:t>
      </w:r>
      <w:r w:rsidRPr="009B1EC8">
        <w:rPr>
          <w:rFonts w:ascii="Times New Roman" w:hAnsi="Times New Roman"/>
          <w:sz w:val="28"/>
          <w:szCs w:val="28"/>
        </w:rPr>
        <w:t xml:space="preserve"> </w:t>
      </w:r>
      <w:r w:rsidR="00E91B08" w:rsidRPr="009B1EC8">
        <w:rPr>
          <w:rFonts w:ascii="Times New Roman" w:hAnsi="Times New Roman"/>
          <w:sz w:val="28"/>
          <w:szCs w:val="28"/>
        </w:rPr>
        <w:t>января 2018 года в Реестре инвестиционных проектов Костромской области находится 24 проекта с общим объемом инвестиций 35,4 млрд</w:t>
      </w:r>
      <w:proofErr w:type="gramStart"/>
      <w:r w:rsidR="00E91B08"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="00E91B08" w:rsidRPr="009B1EC8">
        <w:rPr>
          <w:rFonts w:ascii="Times New Roman" w:hAnsi="Times New Roman"/>
          <w:sz w:val="28"/>
          <w:szCs w:val="28"/>
        </w:rPr>
        <w:t>уб</w:t>
      </w:r>
      <w:r w:rsidRPr="009B1EC8">
        <w:rPr>
          <w:rFonts w:ascii="Times New Roman" w:hAnsi="Times New Roman"/>
          <w:sz w:val="28"/>
          <w:szCs w:val="28"/>
        </w:rPr>
        <w:t>лей</w:t>
      </w:r>
      <w:r w:rsidR="00E91B08" w:rsidRPr="009B1EC8">
        <w:rPr>
          <w:rFonts w:ascii="Times New Roman" w:hAnsi="Times New Roman"/>
          <w:sz w:val="28"/>
          <w:szCs w:val="28"/>
        </w:rPr>
        <w:t>;</w:t>
      </w:r>
    </w:p>
    <w:p w:rsidR="00E91B08" w:rsidRPr="009B1EC8" w:rsidRDefault="00E91B0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</w:t>
      </w:r>
      <w:r w:rsidR="00BB7D1D" w:rsidRPr="009B1EC8">
        <w:rPr>
          <w:rFonts w:ascii="Times New Roman" w:hAnsi="Times New Roman"/>
          <w:sz w:val="28"/>
          <w:szCs w:val="28"/>
        </w:rPr>
        <w:t>.</w:t>
      </w:r>
      <w:r w:rsidRPr="009B1EC8">
        <w:rPr>
          <w:rFonts w:ascii="Times New Roman" w:hAnsi="Times New Roman"/>
          <w:sz w:val="28"/>
          <w:szCs w:val="28"/>
        </w:rPr>
        <w:t xml:space="preserve"> </w:t>
      </w:r>
      <w:r w:rsidR="00BB7D1D" w:rsidRPr="009B1EC8"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 рамках реализации задачи </w:t>
      </w:r>
      <w:r w:rsidR="00BB7D1D" w:rsidRPr="009B1EC8">
        <w:rPr>
          <w:rFonts w:ascii="Times New Roman" w:hAnsi="Times New Roman"/>
          <w:sz w:val="28"/>
          <w:szCs w:val="28"/>
        </w:rPr>
        <w:t xml:space="preserve">3 </w:t>
      </w:r>
      <w:r w:rsidRPr="009B1EC8">
        <w:rPr>
          <w:rFonts w:ascii="Times New Roman" w:hAnsi="Times New Roman"/>
          <w:sz w:val="28"/>
          <w:szCs w:val="28"/>
        </w:rPr>
        <w:t>«Развитие механизмов финансовой поддержки и налогового стимулирования инвестиционной деятельности»:</w:t>
      </w:r>
    </w:p>
    <w:p w:rsidR="00E91B08" w:rsidRPr="009B1EC8" w:rsidRDefault="00BB7D1D" w:rsidP="009B1EC8">
      <w:pPr>
        <w:pStyle w:val="af1"/>
        <w:ind w:firstLine="709"/>
        <w:jc w:val="both"/>
        <w:rPr>
          <w:sz w:val="28"/>
          <w:szCs w:val="28"/>
        </w:rPr>
      </w:pPr>
      <w:r w:rsidRPr="009B1EC8">
        <w:rPr>
          <w:sz w:val="28"/>
          <w:szCs w:val="28"/>
          <w:lang w:eastAsia="ar-SA"/>
        </w:rPr>
        <w:t>1)</w:t>
      </w:r>
      <w:r w:rsidR="00E91B08" w:rsidRPr="009B1EC8">
        <w:rPr>
          <w:sz w:val="28"/>
          <w:szCs w:val="28"/>
          <w:lang w:eastAsia="ar-SA"/>
        </w:rPr>
        <w:t xml:space="preserve"> заключено 6 инвестиционных соглашений по реализации проектов с общим объ</w:t>
      </w:r>
      <w:r w:rsidRPr="009B1EC8">
        <w:rPr>
          <w:sz w:val="28"/>
          <w:szCs w:val="28"/>
          <w:lang w:eastAsia="ar-SA"/>
        </w:rPr>
        <w:t>емом инвестиций порядка 2 млрд</w:t>
      </w:r>
      <w:proofErr w:type="gramStart"/>
      <w:r w:rsidRPr="009B1EC8">
        <w:rPr>
          <w:sz w:val="28"/>
          <w:szCs w:val="28"/>
          <w:lang w:eastAsia="ar-SA"/>
        </w:rPr>
        <w:t>.</w:t>
      </w:r>
      <w:r w:rsidR="00E91B08" w:rsidRPr="009B1EC8">
        <w:rPr>
          <w:sz w:val="28"/>
          <w:szCs w:val="28"/>
          <w:lang w:eastAsia="ar-SA"/>
        </w:rPr>
        <w:t>р</w:t>
      </w:r>
      <w:proofErr w:type="gramEnd"/>
      <w:r w:rsidR="00E91B08" w:rsidRPr="009B1EC8">
        <w:rPr>
          <w:sz w:val="28"/>
          <w:szCs w:val="28"/>
          <w:lang w:eastAsia="ar-SA"/>
        </w:rPr>
        <w:t>уб</w:t>
      </w:r>
      <w:r w:rsidRPr="009B1EC8">
        <w:rPr>
          <w:sz w:val="28"/>
          <w:szCs w:val="28"/>
          <w:lang w:eastAsia="ar-SA"/>
        </w:rPr>
        <w:t>лей</w:t>
      </w:r>
      <w:r w:rsidR="00E91B08" w:rsidRPr="009B1EC8">
        <w:rPr>
          <w:sz w:val="28"/>
          <w:szCs w:val="28"/>
          <w:lang w:eastAsia="ar-SA"/>
        </w:rPr>
        <w:t>, данные проекты включены в Реестр инвестиционных проектов Костромской области. Еще 2 проекта получили одобрение Совета по привлечению инвестиций и улучшению инвестиционного климата Костромской области 25 декабря 2017 года. Заключено 9 соглашений о намерениях по реализации проектов</w:t>
      </w:r>
      <w:r w:rsidR="00E91B08" w:rsidRPr="009B1EC8">
        <w:rPr>
          <w:sz w:val="28"/>
          <w:szCs w:val="28"/>
        </w:rPr>
        <w:t>;</w:t>
      </w:r>
    </w:p>
    <w:p w:rsidR="00E91B08" w:rsidRPr="009B1EC8" w:rsidRDefault="00BB7D1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2)</w:t>
      </w:r>
      <w:r w:rsidR="00E91B08" w:rsidRPr="009B1EC8">
        <w:rPr>
          <w:rFonts w:ascii="Times New Roman" w:hAnsi="Times New Roman"/>
          <w:sz w:val="28"/>
          <w:szCs w:val="28"/>
        </w:rPr>
        <w:t xml:space="preserve"> 11 проектов, включенных в Реестр инвестиционных проектов </w:t>
      </w:r>
      <w:r w:rsidR="00E91B08" w:rsidRPr="00D3662E">
        <w:rPr>
          <w:rFonts w:ascii="Times New Roman" w:hAnsi="Times New Roman"/>
          <w:sz w:val="28"/>
          <w:szCs w:val="28"/>
        </w:rPr>
        <w:t>Костромской области, воспользовались правом на получение налоговых льгот. По состоянию на 1 октября 2017 года (на последнюю отчетную дату) сумма</w:t>
      </w:r>
      <w:r w:rsidR="00E91B08" w:rsidRPr="009B1EC8">
        <w:rPr>
          <w:rFonts w:ascii="Times New Roman" w:hAnsi="Times New Roman"/>
          <w:sz w:val="28"/>
          <w:szCs w:val="28"/>
        </w:rPr>
        <w:t xml:space="preserve"> предоставленных налоговых льгот составила 165 млн</w:t>
      </w:r>
      <w:proofErr w:type="gramStart"/>
      <w:r w:rsidR="00E91B08"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="00E91B08" w:rsidRPr="009B1EC8">
        <w:rPr>
          <w:rFonts w:ascii="Times New Roman" w:hAnsi="Times New Roman"/>
          <w:sz w:val="28"/>
          <w:szCs w:val="28"/>
        </w:rPr>
        <w:t>уб</w:t>
      </w:r>
      <w:r w:rsidRPr="009B1EC8">
        <w:rPr>
          <w:rFonts w:ascii="Times New Roman" w:hAnsi="Times New Roman"/>
          <w:sz w:val="28"/>
          <w:szCs w:val="28"/>
        </w:rPr>
        <w:t>лей</w:t>
      </w:r>
      <w:r w:rsidR="00E91B08" w:rsidRPr="009B1EC8">
        <w:rPr>
          <w:rFonts w:ascii="Times New Roman" w:hAnsi="Times New Roman"/>
          <w:sz w:val="28"/>
          <w:szCs w:val="28"/>
        </w:rPr>
        <w:t>. Сумма уплаченных налогов в бюджеты всех уровней инвесторами, реализующими проекты, включенные в Реестр, составила 1,7 млрд</w:t>
      </w:r>
      <w:proofErr w:type="gramStart"/>
      <w:r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Pr="009B1EC8">
        <w:rPr>
          <w:rFonts w:ascii="Times New Roman" w:hAnsi="Times New Roman"/>
          <w:sz w:val="28"/>
          <w:szCs w:val="28"/>
        </w:rPr>
        <w:t>ублей;</w:t>
      </w:r>
    </w:p>
    <w:p w:rsidR="00E91B08" w:rsidRPr="009B1EC8" w:rsidRDefault="00BB7D1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EC8">
        <w:rPr>
          <w:rFonts w:ascii="Times New Roman" w:hAnsi="Times New Roman"/>
          <w:sz w:val="28"/>
          <w:szCs w:val="28"/>
        </w:rPr>
        <w:t xml:space="preserve">3) </w:t>
      </w:r>
      <w:r w:rsidR="00E91B08" w:rsidRPr="009B1EC8">
        <w:rPr>
          <w:rFonts w:ascii="Times New Roman" w:hAnsi="Times New Roman"/>
          <w:sz w:val="28"/>
          <w:szCs w:val="28"/>
        </w:rPr>
        <w:t>администрацией Костромской области в соответствии с порядком предоставления субсидий из областного бюджета юридическим лицам, осуществляющим инвестиционную деятельность на территории Костромской области, на возмещение части затрат по технологическому присоединению к инженерным сетям и сооружениям в 2017 году, утвержденным постановлением администрации Костромской области от 13 июня 2017 года № 229-а, проведен конкурсный отбор, по итогам которого определены победители (распоряжение администрации Костромской области</w:t>
      </w:r>
      <w:proofErr w:type="gramEnd"/>
      <w:r w:rsidR="00E91B08" w:rsidRPr="009B1EC8">
        <w:rPr>
          <w:rFonts w:ascii="Times New Roman" w:hAnsi="Times New Roman"/>
          <w:sz w:val="28"/>
          <w:szCs w:val="28"/>
        </w:rPr>
        <w:t xml:space="preserve"> от 17 августа 2017 года № 163-ра</w:t>
      </w:r>
      <w:r w:rsidRPr="009B1EC8">
        <w:rPr>
          <w:rFonts w:ascii="Times New Roman" w:hAnsi="Times New Roman"/>
          <w:sz w:val="28"/>
          <w:szCs w:val="28"/>
        </w:rPr>
        <w:t>)</w:t>
      </w:r>
      <w:r w:rsidR="00E91B08" w:rsidRPr="009B1EC8">
        <w:rPr>
          <w:rFonts w:ascii="Times New Roman" w:hAnsi="Times New Roman"/>
          <w:sz w:val="28"/>
          <w:szCs w:val="28"/>
        </w:rPr>
        <w:t>. Объем финансовой поддержки составил 1,3 млн</w:t>
      </w:r>
      <w:proofErr w:type="gramStart"/>
      <w:r w:rsidR="00E91B08"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="00E91B08" w:rsidRPr="009B1EC8">
        <w:rPr>
          <w:rFonts w:ascii="Times New Roman" w:hAnsi="Times New Roman"/>
          <w:sz w:val="28"/>
          <w:szCs w:val="28"/>
        </w:rPr>
        <w:t>ублей (</w:t>
      </w:r>
      <w:r w:rsidRPr="009B1EC8">
        <w:rPr>
          <w:rFonts w:ascii="Times New Roman" w:hAnsi="Times New Roman"/>
          <w:sz w:val="28"/>
          <w:szCs w:val="28"/>
        </w:rPr>
        <w:t xml:space="preserve">по состоянию на 01.01.2018г. средства получателям не перечислены </w:t>
      </w:r>
      <w:r w:rsidR="00E91B08" w:rsidRPr="009B1EC8">
        <w:rPr>
          <w:rFonts w:ascii="Times New Roman" w:hAnsi="Times New Roman"/>
          <w:sz w:val="28"/>
          <w:szCs w:val="28"/>
        </w:rPr>
        <w:t>ввиду ограниченности бюджетных средств);</w:t>
      </w:r>
    </w:p>
    <w:p w:rsidR="00E91B08" w:rsidRPr="009B1EC8" w:rsidRDefault="00BB7D1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lastRenderedPageBreak/>
        <w:t>4)</w:t>
      </w:r>
      <w:r w:rsidR="00E91B08" w:rsidRPr="009B1EC8">
        <w:rPr>
          <w:rFonts w:ascii="Times New Roman" w:hAnsi="Times New Roman"/>
          <w:sz w:val="28"/>
          <w:szCs w:val="28"/>
        </w:rPr>
        <w:t xml:space="preserve"> предоставлены в аренду без проведения торгов 3 земельных участка, необходимых для реализации крупномасштабного инвестиционного проекта                          (ООО «Завод </w:t>
      </w:r>
      <w:proofErr w:type="spellStart"/>
      <w:r w:rsidR="00E91B08" w:rsidRPr="009B1EC8">
        <w:rPr>
          <w:rFonts w:ascii="Times New Roman" w:hAnsi="Times New Roman"/>
          <w:sz w:val="28"/>
          <w:szCs w:val="28"/>
        </w:rPr>
        <w:t>Брэнфорд</w:t>
      </w:r>
      <w:proofErr w:type="spellEnd"/>
      <w:r w:rsidR="00E91B08" w:rsidRPr="009B1EC8">
        <w:rPr>
          <w:rFonts w:ascii="Times New Roman" w:hAnsi="Times New Roman"/>
          <w:sz w:val="28"/>
          <w:szCs w:val="28"/>
        </w:rPr>
        <w:t>»), размещения объекта социально-культурного назначения (ООО «Петровский двор»)</w:t>
      </w:r>
      <w:r w:rsidR="00711FA7" w:rsidRPr="009B1EC8">
        <w:rPr>
          <w:rFonts w:ascii="Times New Roman" w:hAnsi="Times New Roman"/>
          <w:sz w:val="28"/>
          <w:szCs w:val="28"/>
        </w:rPr>
        <w:t xml:space="preserve"> и</w:t>
      </w:r>
      <w:r w:rsidR="00E91B08" w:rsidRPr="009B1EC8">
        <w:rPr>
          <w:rFonts w:ascii="Times New Roman" w:hAnsi="Times New Roman"/>
          <w:sz w:val="28"/>
          <w:szCs w:val="28"/>
        </w:rPr>
        <w:t xml:space="preserve"> объекта коммунально-бытового н</w:t>
      </w:r>
      <w:r w:rsidR="00711FA7" w:rsidRPr="009B1EC8">
        <w:rPr>
          <w:rFonts w:ascii="Times New Roman" w:hAnsi="Times New Roman"/>
          <w:sz w:val="28"/>
          <w:szCs w:val="28"/>
        </w:rPr>
        <w:t>а</w:t>
      </w:r>
      <w:r w:rsidR="00E91B08" w:rsidRPr="009B1EC8">
        <w:rPr>
          <w:rFonts w:ascii="Times New Roman" w:hAnsi="Times New Roman"/>
          <w:sz w:val="28"/>
          <w:szCs w:val="28"/>
        </w:rPr>
        <w:t>значения (ООО «</w:t>
      </w:r>
      <w:proofErr w:type="spellStart"/>
      <w:r w:rsidR="00E91B08" w:rsidRPr="009B1EC8">
        <w:rPr>
          <w:rFonts w:ascii="Times New Roman" w:hAnsi="Times New Roman"/>
          <w:sz w:val="28"/>
          <w:szCs w:val="28"/>
        </w:rPr>
        <w:t>ЭкоТехноМенеджмент</w:t>
      </w:r>
      <w:proofErr w:type="spellEnd"/>
      <w:r w:rsidR="00E91B08" w:rsidRPr="009B1EC8">
        <w:rPr>
          <w:rFonts w:ascii="Times New Roman" w:hAnsi="Times New Roman"/>
          <w:sz w:val="28"/>
          <w:szCs w:val="28"/>
        </w:rPr>
        <w:t xml:space="preserve"> Полигон»);</w:t>
      </w:r>
    </w:p>
    <w:p w:rsidR="00E91B08" w:rsidRPr="009B1EC8" w:rsidRDefault="00E91B0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4</w:t>
      </w:r>
      <w:r w:rsidR="00711FA7" w:rsidRPr="009B1EC8">
        <w:rPr>
          <w:rFonts w:ascii="Times New Roman" w:hAnsi="Times New Roman"/>
          <w:sz w:val="28"/>
          <w:szCs w:val="28"/>
        </w:rPr>
        <w:t>.</w:t>
      </w:r>
      <w:r w:rsidRPr="009B1EC8">
        <w:rPr>
          <w:rFonts w:ascii="Times New Roman" w:hAnsi="Times New Roman"/>
          <w:sz w:val="28"/>
          <w:szCs w:val="28"/>
        </w:rPr>
        <w:t xml:space="preserve"> </w:t>
      </w:r>
      <w:r w:rsidR="00711FA7" w:rsidRPr="009B1EC8"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 рамках реализации задачи </w:t>
      </w:r>
      <w:r w:rsidR="00711FA7" w:rsidRPr="009B1EC8">
        <w:rPr>
          <w:rFonts w:ascii="Times New Roman" w:hAnsi="Times New Roman"/>
          <w:sz w:val="28"/>
          <w:szCs w:val="28"/>
        </w:rPr>
        <w:t xml:space="preserve">4 </w:t>
      </w:r>
      <w:r w:rsidRPr="009B1EC8">
        <w:rPr>
          <w:rFonts w:ascii="Times New Roman" w:hAnsi="Times New Roman"/>
          <w:sz w:val="28"/>
          <w:szCs w:val="28"/>
        </w:rPr>
        <w:t>«Обеспечение инвесторов доступной инфраструктурой для размещения производственных и иных объектов»:</w:t>
      </w:r>
    </w:p>
    <w:p w:rsidR="00E91B08" w:rsidRPr="009B1EC8" w:rsidRDefault="00711FA7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EC8">
        <w:rPr>
          <w:rFonts w:ascii="Times New Roman" w:hAnsi="Times New Roman"/>
          <w:sz w:val="28"/>
          <w:szCs w:val="28"/>
        </w:rPr>
        <w:t>1)</w:t>
      </w:r>
      <w:r w:rsidR="00E91B08" w:rsidRPr="009B1EC8">
        <w:rPr>
          <w:rFonts w:ascii="Times New Roman" w:hAnsi="Times New Roman"/>
          <w:sz w:val="28"/>
          <w:szCs w:val="28"/>
        </w:rPr>
        <w:t xml:space="preserve"> актуализирован и размещен на Инвестиционном портале Костромской области перечень свободных инвестиционных площадок (всего</w:t>
      </w:r>
      <w:r w:rsidRPr="009B1EC8">
        <w:rPr>
          <w:rFonts w:ascii="Times New Roman" w:hAnsi="Times New Roman"/>
          <w:sz w:val="28"/>
          <w:szCs w:val="28"/>
        </w:rPr>
        <w:t xml:space="preserve"> в Перечень включены</w:t>
      </w:r>
      <w:r w:rsidR="00E91B08" w:rsidRPr="009B1EC8">
        <w:rPr>
          <w:rFonts w:ascii="Times New Roman" w:hAnsi="Times New Roman"/>
          <w:sz w:val="28"/>
          <w:szCs w:val="28"/>
        </w:rPr>
        <w:t xml:space="preserve"> свыше 380 площадок);</w:t>
      </w:r>
      <w:proofErr w:type="gramEnd"/>
    </w:p>
    <w:p w:rsidR="00E91B08" w:rsidRPr="009B1EC8" w:rsidRDefault="00711FA7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2)</w:t>
      </w:r>
      <w:r w:rsidR="00E91B08" w:rsidRPr="009B1EC8">
        <w:rPr>
          <w:rFonts w:ascii="Times New Roman" w:hAnsi="Times New Roman"/>
          <w:sz w:val="28"/>
          <w:szCs w:val="28"/>
        </w:rPr>
        <w:t xml:space="preserve"> актуализирована Инвестиционная карта Костромской области;</w:t>
      </w:r>
    </w:p>
    <w:p w:rsidR="00E91B08" w:rsidRPr="009B1EC8" w:rsidRDefault="00711FA7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3)</w:t>
      </w:r>
      <w:r w:rsidR="00E91B08" w:rsidRPr="009B1EC8">
        <w:rPr>
          <w:rFonts w:ascii="Times New Roman" w:hAnsi="Times New Roman"/>
          <w:sz w:val="28"/>
          <w:szCs w:val="28"/>
        </w:rPr>
        <w:t xml:space="preserve"> актуализирован План создания инвестиционных объектов и объектов инфраструктуры в Костромской области;</w:t>
      </w:r>
    </w:p>
    <w:p w:rsidR="00E91B08" w:rsidRPr="009B1EC8" w:rsidRDefault="00711FA7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4)</w:t>
      </w:r>
      <w:r w:rsidR="00E91B08" w:rsidRPr="009B1EC8">
        <w:rPr>
          <w:rFonts w:ascii="Times New Roman" w:hAnsi="Times New Roman"/>
          <w:sz w:val="28"/>
          <w:szCs w:val="28"/>
        </w:rPr>
        <w:t xml:space="preserve"> организована работа по привлечению инвесторов на территорию многофункционального парка «Индустриальный» (инвестиционные площадки предложены для реализации 5 инвестиционных проектов)</w:t>
      </w:r>
      <w:r w:rsidRPr="009B1EC8">
        <w:rPr>
          <w:rFonts w:ascii="Times New Roman" w:hAnsi="Times New Roman"/>
          <w:sz w:val="28"/>
          <w:szCs w:val="28"/>
        </w:rPr>
        <w:t>,</w:t>
      </w:r>
      <w:r w:rsidR="00E91B08" w:rsidRPr="009B1EC8">
        <w:rPr>
          <w:rFonts w:ascii="Times New Roman" w:hAnsi="Times New Roman"/>
          <w:sz w:val="28"/>
          <w:szCs w:val="28"/>
        </w:rPr>
        <w:t xml:space="preserve"> </w:t>
      </w:r>
      <w:r w:rsidRPr="009B1EC8">
        <w:rPr>
          <w:rFonts w:ascii="Times New Roman" w:hAnsi="Times New Roman"/>
          <w:sz w:val="28"/>
          <w:szCs w:val="28"/>
        </w:rPr>
        <w:t>вс</w:t>
      </w:r>
      <w:r w:rsidR="00E91B08" w:rsidRPr="009B1EC8">
        <w:rPr>
          <w:rFonts w:ascii="Times New Roman" w:hAnsi="Times New Roman"/>
          <w:sz w:val="28"/>
          <w:szCs w:val="28"/>
        </w:rPr>
        <w:t>его создано свыше 170 новых рабочих мест резидентами промышленных округов;</w:t>
      </w:r>
    </w:p>
    <w:p w:rsidR="00E91B08" w:rsidRPr="009B1EC8" w:rsidRDefault="00E91B0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5</w:t>
      </w:r>
      <w:r w:rsidR="00711FA7" w:rsidRPr="009B1EC8">
        <w:rPr>
          <w:rFonts w:ascii="Times New Roman" w:hAnsi="Times New Roman"/>
          <w:sz w:val="28"/>
          <w:szCs w:val="28"/>
        </w:rPr>
        <w:t>.</w:t>
      </w:r>
      <w:r w:rsidRPr="009B1EC8">
        <w:rPr>
          <w:rFonts w:ascii="Times New Roman" w:hAnsi="Times New Roman"/>
          <w:sz w:val="28"/>
          <w:szCs w:val="28"/>
        </w:rPr>
        <w:t xml:space="preserve"> </w:t>
      </w:r>
      <w:r w:rsidR="00711FA7" w:rsidRPr="009B1EC8"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 рамках реализации задачи </w:t>
      </w:r>
      <w:r w:rsidR="00711FA7" w:rsidRPr="009B1EC8">
        <w:rPr>
          <w:rFonts w:ascii="Times New Roman" w:hAnsi="Times New Roman"/>
          <w:sz w:val="28"/>
          <w:szCs w:val="28"/>
        </w:rPr>
        <w:t xml:space="preserve">5 </w:t>
      </w:r>
      <w:r w:rsidRPr="009B1EC8">
        <w:rPr>
          <w:rFonts w:ascii="Times New Roman" w:hAnsi="Times New Roman"/>
          <w:sz w:val="28"/>
          <w:szCs w:val="28"/>
        </w:rPr>
        <w:t>«</w:t>
      </w:r>
      <w:r w:rsidR="00711FA7" w:rsidRPr="009B1EC8">
        <w:rPr>
          <w:rFonts w:ascii="Times New Roman" w:hAnsi="Times New Roman"/>
          <w:sz w:val="28"/>
          <w:szCs w:val="28"/>
        </w:rPr>
        <w:t>Кадровое о</w:t>
      </w:r>
      <w:r w:rsidRPr="009B1EC8">
        <w:rPr>
          <w:rFonts w:ascii="Times New Roman" w:hAnsi="Times New Roman"/>
          <w:sz w:val="28"/>
          <w:szCs w:val="28"/>
        </w:rPr>
        <w:t xml:space="preserve">беспечение инвестиционного процесса» оказано содействие </w:t>
      </w:r>
      <w:r w:rsidR="00711FA7" w:rsidRPr="009B1EC8">
        <w:rPr>
          <w:rFonts w:ascii="Times New Roman" w:hAnsi="Times New Roman"/>
          <w:sz w:val="28"/>
          <w:szCs w:val="28"/>
        </w:rPr>
        <w:t xml:space="preserve">студентам образовательных организаций </w:t>
      </w:r>
      <w:r w:rsidRPr="009B1EC8">
        <w:rPr>
          <w:rFonts w:ascii="Times New Roman" w:hAnsi="Times New Roman"/>
          <w:sz w:val="28"/>
          <w:szCs w:val="28"/>
        </w:rPr>
        <w:t>в прохождении производственной практики на промышленных предприятиях Костромской области, а также в заключени</w:t>
      </w:r>
      <w:proofErr w:type="gramStart"/>
      <w:r w:rsidRPr="009B1EC8">
        <w:rPr>
          <w:rFonts w:ascii="Times New Roman" w:hAnsi="Times New Roman"/>
          <w:sz w:val="28"/>
          <w:szCs w:val="28"/>
        </w:rPr>
        <w:t>и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целевых договоров на обучение.</w:t>
      </w:r>
    </w:p>
    <w:p w:rsidR="007F006D" w:rsidRPr="009B1EC8" w:rsidRDefault="007F006D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Pr="009B1EC8">
        <w:rPr>
          <w:rFonts w:ascii="Times New Roman" w:hAnsi="Times New Roman"/>
          <w:b/>
          <w:sz w:val="28"/>
          <w:szCs w:val="28"/>
        </w:rPr>
        <w:t>«Совершенствование системы стратегического управления социально-экономическим развитием Костромской области и муниципальных образований</w:t>
      </w:r>
      <w:r w:rsidRPr="009B1EC8">
        <w:rPr>
          <w:rFonts w:ascii="Times New Roman" w:hAnsi="Times New Roman"/>
          <w:sz w:val="28"/>
          <w:szCs w:val="28"/>
        </w:rPr>
        <w:t xml:space="preserve">» </w:t>
      </w:r>
      <w:r w:rsidR="00711FA7" w:rsidRPr="009B1EC8">
        <w:rPr>
          <w:rFonts w:ascii="Times New Roman" w:hAnsi="Times New Roman"/>
          <w:sz w:val="28"/>
          <w:szCs w:val="28"/>
        </w:rPr>
        <w:t>в 2017 году реализованы следующие мероприятия:</w:t>
      </w:r>
    </w:p>
    <w:p w:rsidR="00711FA7" w:rsidRPr="009B1EC8" w:rsidRDefault="00711FA7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1. В рамках реализации задачи 1 «Развитие системы стратегического планирования и прогнозирования соц</w:t>
      </w:r>
      <w:r w:rsidR="00143658" w:rsidRPr="009B1EC8">
        <w:rPr>
          <w:rFonts w:ascii="Times New Roman" w:hAnsi="Times New Roman"/>
          <w:sz w:val="28"/>
          <w:szCs w:val="28"/>
        </w:rPr>
        <w:t>иально-экономического развития</w:t>
      </w:r>
      <w:r w:rsidR="00025FC7" w:rsidRPr="009B1EC8">
        <w:rPr>
          <w:rFonts w:ascii="Times New Roman" w:hAnsi="Times New Roman"/>
          <w:sz w:val="28"/>
          <w:szCs w:val="28"/>
        </w:rPr>
        <w:t>»</w:t>
      </w:r>
      <w:r w:rsidR="00143658" w:rsidRPr="009B1EC8">
        <w:rPr>
          <w:rFonts w:ascii="Times New Roman" w:hAnsi="Times New Roman"/>
          <w:sz w:val="28"/>
          <w:szCs w:val="28"/>
        </w:rPr>
        <w:t xml:space="preserve"> </w:t>
      </w:r>
      <w:r w:rsidRPr="009B1EC8">
        <w:rPr>
          <w:rFonts w:ascii="Times New Roman" w:hAnsi="Times New Roman"/>
          <w:sz w:val="28"/>
          <w:szCs w:val="28"/>
        </w:rPr>
        <w:t xml:space="preserve">принято 2 документа стратегического планирования в рамках </w:t>
      </w:r>
      <w:proofErr w:type="spellStart"/>
      <w:r w:rsidRPr="009B1EC8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и прогнозирования: </w:t>
      </w:r>
    </w:p>
    <w:p w:rsidR="002964AA" w:rsidRPr="009B1EC8" w:rsidRDefault="002964AA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новая редакция Стратегии социально-экономического развития Костромской области на период до 2025 года (распоряжение администрации Костромской области от 7 августа 2017 года № 152-ра);</w:t>
      </w:r>
    </w:p>
    <w:p w:rsidR="002964AA" w:rsidRPr="009B1EC8" w:rsidRDefault="002964AA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Костромской области на 2018 год и плановый период 2019 и 2020 годов (постановление администрации Костромской области </w:t>
      </w:r>
      <w:r w:rsidR="00143658" w:rsidRPr="009B1EC8">
        <w:rPr>
          <w:rFonts w:ascii="Times New Roman" w:hAnsi="Times New Roman"/>
          <w:sz w:val="28"/>
          <w:szCs w:val="28"/>
        </w:rPr>
        <w:t>от 9 октября 2017 года № 367-а).</w:t>
      </w:r>
    </w:p>
    <w:p w:rsidR="00143658" w:rsidRPr="009B1EC8" w:rsidRDefault="00143658" w:rsidP="009B1EC8">
      <w:pPr>
        <w:spacing w:line="23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EC8">
        <w:rPr>
          <w:rFonts w:ascii="Times New Roman" w:hAnsi="Times New Roman"/>
          <w:sz w:val="28"/>
          <w:szCs w:val="28"/>
        </w:rPr>
        <w:t>2. В рамках реализации задачи 2 «</w:t>
      </w:r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системы программно-целевого планирования  деятельности исполнительных органов государственной власти Костромской области»:</w:t>
      </w:r>
    </w:p>
    <w:p w:rsidR="00143658" w:rsidRPr="009B1EC8" w:rsidRDefault="00143658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9B1EC8">
        <w:rPr>
          <w:rFonts w:ascii="Times New Roman" w:hAnsi="Times New Roman"/>
          <w:sz w:val="28"/>
          <w:szCs w:val="28"/>
        </w:rPr>
        <w:t>подготовлен сводный годовой отчет о ходе реализации государственных программ Костромской области и проведена оценка эффективности реализации государственных программ Костромской области по итогам 2016 года;</w:t>
      </w:r>
    </w:p>
    <w:p w:rsidR="00143658" w:rsidRPr="009B1EC8" w:rsidRDefault="00143658" w:rsidP="009B1E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2) проведена экспертиза </w:t>
      </w:r>
      <w:r w:rsidR="00622FA4">
        <w:rPr>
          <w:rFonts w:ascii="Times New Roman" w:hAnsi="Times New Roman"/>
          <w:sz w:val="28"/>
          <w:szCs w:val="28"/>
        </w:rPr>
        <w:t>1</w:t>
      </w:r>
      <w:r w:rsidRPr="009B1EC8">
        <w:rPr>
          <w:rFonts w:ascii="Times New Roman" w:hAnsi="Times New Roman"/>
          <w:sz w:val="28"/>
          <w:szCs w:val="28"/>
        </w:rPr>
        <w:t xml:space="preserve"> проект</w:t>
      </w:r>
      <w:r w:rsidR="00622FA4">
        <w:rPr>
          <w:rFonts w:ascii="Times New Roman" w:hAnsi="Times New Roman"/>
          <w:sz w:val="28"/>
          <w:szCs w:val="28"/>
        </w:rPr>
        <w:t>а</w:t>
      </w:r>
      <w:r w:rsidRPr="009B1EC8">
        <w:rPr>
          <w:rFonts w:ascii="Times New Roman" w:hAnsi="Times New Roman"/>
          <w:sz w:val="28"/>
          <w:szCs w:val="28"/>
        </w:rPr>
        <w:t xml:space="preserve"> государственн</w:t>
      </w:r>
      <w:r w:rsidR="00622FA4">
        <w:rPr>
          <w:rFonts w:ascii="Times New Roman" w:hAnsi="Times New Roman"/>
          <w:sz w:val="28"/>
          <w:szCs w:val="28"/>
        </w:rPr>
        <w:t>ой</w:t>
      </w:r>
      <w:r w:rsidRPr="009B1EC8">
        <w:rPr>
          <w:rFonts w:ascii="Times New Roman" w:hAnsi="Times New Roman"/>
          <w:sz w:val="28"/>
          <w:szCs w:val="28"/>
        </w:rPr>
        <w:t xml:space="preserve"> программ</w:t>
      </w:r>
      <w:r w:rsidR="00622FA4">
        <w:rPr>
          <w:rFonts w:ascii="Times New Roman" w:hAnsi="Times New Roman"/>
          <w:sz w:val="28"/>
          <w:szCs w:val="28"/>
        </w:rPr>
        <w:t>ы</w:t>
      </w:r>
      <w:r w:rsidRPr="009B1EC8">
        <w:rPr>
          <w:rFonts w:ascii="Times New Roman" w:hAnsi="Times New Roman"/>
          <w:sz w:val="28"/>
          <w:szCs w:val="28"/>
        </w:rPr>
        <w:t xml:space="preserve"> Костромской области, </w:t>
      </w:r>
      <w:r w:rsidR="00622FA4">
        <w:rPr>
          <w:rFonts w:ascii="Times New Roman" w:hAnsi="Times New Roman"/>
          <w:sz w:val="28"/>
          <w:szCs w:val="28"/>
        </w:rPr>
        <w:t>1</w:t>
      </w:r>
      <w:r w:rsidRPr="009B1EC8">
        <w:rPr>
          <w:rFonts w:ascii="Times New Roman" w:hAnsi="Times New Roman"/>
          <w:sz w:val="28"/>
          <w:szCs w:val="28"/>
        </w:rPr>
        <w:t xml:space="preserve"> ведомственн</w:t>
      </w:r>
      <w:r w:rsidR="00622FA4">
        <w:rPr>
          <w:rFonts w:ascii="Times New Roman" w:hAnsi="Times New Roman"/>
          <w:sz w:val="28"/>
          <w:szCs w:val="28"/>
        </w:rPr>
        <w:t>ой</w:t>
      </w:r>
      <w:r w:rsidRPr="009B1EC8">
        <w:rPr>
          <w:rFonts w:ascii="Times New Roman" w:hAnsi="Times New Roman"/>
          <w:sz w:val="28"/>
          <w:szCs w:val="28"/>
        </w:rPr>
        <w:t xml:space="preserve"> целев</w:t>
      </w:r>
      <w:r w:rsidR="00622FA4">
        <w:rPr>
          <w:rFonts w:ascii="Times New Roman" w:hAnsi="Times New Roman"/>
          <w:sz w:val="28"/>
          <w:szCs w:val="28"/>
        </w:rPr>
        <w:t>ой</w:t>
      </w:r>
      <w:r w:rsidRPr="009B1EC8">
        <w:rPr>
          <w:rFonts w:ascii="Times New Roman" w:hAnsi="Times New Roman"/>
          <w:sz w:val="28"/>
          <w:szCs w:val="28"/>
        </w:rPr>
        <w:t xml:space="preserve"> программ</w:t>
      </w:r>
      <w:r w:rsidR="00622FA4">
        <w:rPr>
          <w:rFonts w:ascii="Times New Roman" w:hAnsi="Times New Roman"/>
          <w:sz w:val="28"/>
          <w:szCs w:val="28"/>
        </w:rPr>
        <w:t>ы</w:t>
      </w:r>
      <w:r w:rsidRPr="009B1EC8">
        <w:rPr>
          <w:rFonts w:ascii="Times New Roman" w:hAnsi="Times New Roman"/>
          <w:sz w:val="28"/>
          <w:szCs w:val="28"/>
        </w:rPr>
        <w:t xml:space="preserve"> Костромской области и </w:t>
      </w:r>
      <w:r w:rsidR="00622FA4">
        <w:rPr>
          <w:rFonts w:ascii="Times New Roman" w:hAnsi="Times New Roman"/>
          <w:sz w:val="28"/>
          <w:szCs w:val="28"/>
        </w:rPr>
        <w:t>более 80</w:t>
      </w:r>
      <w:r w:rsidRPr="009B1EC8">
        <w:rPr>
          <w:rFonts w:ascii="Times New Roman" w:hAnsi="Times New Roman"/>
          <w:sz w:val="28"/>
          <w:szCs w:val="28"/>
        </w:rPr>
        <w:t xml:space="preserve"> нормативных правовых актов Костромской области о внесении </w:t>
      </w:r>
      <w:r w:rsidRPr="009B1EC8">
        <w:rPr>
          <w:rFonts w:ascii="Times New Roman" w:hAnsi="Times New Roman"/>
          <w:sz w:val="28"/>
          <w:szCs w:val="28"/>
        </w:rPr>
        <w:lastRenderedPageBreak/>
        <w:t>изменений в государственные программы Костромской области и ведомственные целевые программы Костромской области.</w:t>
      </w:r>
    </w:p>
    <w:p w:rsidR="004E1CED" w:rsidRPr="009B1EC8" w:rsidRDefault="00143658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B1EC8">
        <w:rPr>
          <w:rFonts w:ascii="Times New Roman" w:hAnsi="Times New Roman"/>
          <w:sz w:val="28"/>
          <w:szCs w:val="28"/>
        </w:rPr>
        <w:t>В рамках реализации задачи 3 «</w:t>
      </w:r>
      <w:r w:rsidR="00025FC7"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системы оценки эффективности деятельности исполнительных органов государственной власти Костромской области и органов местного самоуправления» </w:t>
      </w:r>
      <w:r w:rsidR="004E1CED" w:rsidRPr="009B1EC8">
        <w:rPr>
          <w:rFonts w:ascii="Times New Roman" w:hAnsi="Times New Roman"/>
          <w:sz w:val="28"/>
          <w:szCs w:val="28"/>
        </w:rPr>
        <w:t>подготовлен  и опубликован на портале государственных органов Костромской области Сводный доклад Костромской области о результатах мониторинга эффективности деятельности органов местного самоуправления городских округов и муниципальных районов по итогам 2016 года с учетом динамики показателей за 3-летний период</w:t>
      </w:r>
      <w:r w:rsidR="00025FC7" w:rsidRPr="009B1EC8">
        <w:rPr>
          <w:rFonts w:ascii="Times New Roman" w:hAnsi="Times New Roman"/>
          <w:sz w:val="28"/>
          <w:szCs w:val="28"/>
        </w:rPr>
        <w:t>.</w:t>
      </w:r>
      <w:proofErr w:type="gramEnd"/>
    </w:p>
    <w:p w:rsidR="00025FC7" w:rsidRPr="009B1EC8" w:rsidRDefault="00025FC7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4. В рамках реализации задачи 4 «</w:t>
      </w:r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развития экономического и  налогового потенциала муниципальных районов и городских округов Костромской области»:</w:t>
      </w:r>
    </w:p>
    <w:p w:rsidR="004E1CED" w:rsidRPr="009B1EC8" w:rsidRDefault="00025FC7" w:rsidP="009B1EC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1</w:t>
      </w:r>
      <w:r w:rsidR="004E1CED" w:rsidRPr="009B1EC8">
        <w:rPr>
          <w:rFonts w:ascii="Times New Roman" w:hAnsi="Times New Roman"/>
          <w:sz w:val="28"/>
          <w:szCs w:val="28"/>
        </w:rPr>
        <w:t>) подготовлен отчет о ходе реализации программы «Социально-экономическое развитие северо-восточных районов Костромской области на период до 2020 года» за 2016 год, проведена оценка эффективности программы (программа имеет среднюю эффективность 89,2%). Отчет о ходе реализации программы «Социально-экономическое развитие северо-восточных районов Костромской области на период до 2020 года» за 2017 год будет сформирован до 20 марта 2018 года в связи с отсутствием статистических данных, необходимых для расчета целевых показателей;</w:t>
      </w:r>
    </w:p>
    <w:p w:rsidR="004E1CED" w:rsidRPr="009B1EC8" w:rsidRDefault="00025FC7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</w:t>
      </w:r>
      <w:r w:rsidR="004E1CED" w:rsidRPr="009B1EC8">
        <w:rPr>
          <w:rFonts w:ascii="Times New Roman" w:hAnsi="Times New Roman"/>
          <w:sz w:val="28"/>
          <w:szCs w:val="28"/>
        </w:rPr>
        <w:t>) по результатам фактического исполнения консолидированного бюджета Костромской области за 2016 год объем фонда стимулирования городских округов и муниципальных районов Костромской области  на 2017 год составил 67 347 тыс</w:t>
      </w:r>
      <w:proofErr w:type="gramStart"/>
      <w:r w:rsidR="004E1CED"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="004E1CED" w:rsidRPr="009B1EC8">
        <w:rPr>
          <w:rFonts w:ascii="Times New Roman" w:hAnsi="Times New Roman"/>
          <w:sz w:val="28"/>
          <w:szCs w:val="28"/>
        </w:rPr>
        <w:t>ублей. В соответствии с Законом Костромской области от 23 апреля 2014 года № 513-5-ЗКО «Об областном фонде стимулирования городских округов и муниципальных районов Костромской области» предоставление средств Фонда осуществляется по двум направлениям:</w:t>
      </w:r>
    </w:p>
    <w:p w:rsidR="004E1CED" w:rsidRPr="009B1EC8" w:rsidRDefault="004E1CE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по направлению стимулирования развития налогового потенциала городских округов и муниципальных районов Костромской области. В 2017 году средства по данному направлению в объеме 44,9 млн</w:t>
      </w:r>
      <w:proofErr w:type="gramStart"/>
      <w:r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ублей получили 4 городских округа и 14 муниципальных районов; </w:t>
      </w:r>
    </w:p>
    <w:p w:rsidR="004E1CED" w:rsidRPr="009B1EC8" w:rsidRDefault="004E1CED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по направлению </w:t>
      </w:r>
      <w:proofErr w:type="gramStart"/>
      <w:r w:rsidRPr="009B1EC8">
        <w:rPr>
          <w:rFonts w:ascii="Times New Roman" w:hAnsi="Times New Roman"/>
          <w:sz w:val="28"/>
          <w:szCs w:val="28"/>
        </w:rPr>
        <w:t>поощрения достижения наилучших значений показателей деятельности органов местного самоуправления городских округов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и муниципальных районов Костромской области. В 2017 году средства по данному направлению в объеме 22,4 млн</w:t>
      </w:r>
      <w:proofErr w:type="gramStart"/>
      <w:r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Pr="009B1EC8">
        <w:rPr>
          <w:rFonts w:ascii="Times New Roman" w:hAnsi="Times New Roman"/>
          <w:sz w:val="28"/>
          <w:szCs w:val="28"/>
        </w:rPr>
        <w:t>ублей получили 3 муниципальных района и 1 городской округ.</w:t>
      </w:r>
    </w:p>
    <w:p w:rsidR="003C2364" w:rsidRPr="009B1EC8" w:rsidRDefault="007F006D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Pr="009B1EC8">
        <w:rPr>
          <w:rFonts w:ascii="Times New Roman" w:hAnsi="Times New Roman"/>
          <w:b/>
          <w:sz w:val="28"/>
          <w:szCs w:val="28"/>
        </w:rPr>
        <w:t>«Развитие торговли в Костромской области»</w:t>
      </w:r>
      <w:r w:rsidR="00593F25" w:rsidRPr="009B1EC8">
        <w:rPr>
          <w:rFonts w:ascii="Times New Roman" w:hAnsi="Times New Roman"/>
          <w:b/>
          <w:sz w:val="28"/>
          <w:szCs w:val="28"/>
        </w:rPr>
        <w:t xml:space="preserve"> </w:t>
      </w:r>
      <w:r w:rsidR="003C2364" w:rsidRPr="009B1EC8">
        <w:rPr>
          <w:rFonts w:ascii="Times New Roman" w:hAnsi="Times New Roman"/>
          <w:sz w:val="28"/>
          <w:szCs w:val="28"/>
        </w:rPr>
        <w:t>в 2017 году реализованы следующие мероприятия:</w:t>
      </w:r>
    </w:p>
    <w:p w:rsidR="00593F25" w:rsidRDefault="003C2364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1. В рамках реализации задачи 1 «Р</w:t>
      </w:r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азвитие </w:t>
      </w:r>
      <w:proofErr w:type="spellStart"/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многоформатной</w:t>
      </w:r>
      <w:proofErr w:type="spellEnd"/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торговли и создание условий для развития конкуренции»</w:t>
      </w:r>
      <w:r w:rsidR="009B1EC8"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3F25" w:rsidRPr="009B1EC8">
        <w:rPr>
          <w:rFonts w:ascii="Times New Roman" w:hAnsi="Times New Roman"/>
          <w:sz w:val="28"/>
          <w:szCs w:val="28"/>
        </w:rPr>
        <w:t>достигнуты следующие результаты:</w:t>
      </w:r>
    </w:p>
    <w:p w:rsidR="00D3662E" w:rsidRPr="00D3662E" w:rsidRDefault="00D3662E" w:rsidP="00D3662E">
      <w:pPr>
        <w:pStyle w:val="3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D3662E">
        <w:rPr>
          <w:rFonts w:ascii="Times New Roman" w:hAnsi="Times New Roman"/>
          <w:sz w:val="28"/>
          <w:szCs w:val="28"/>
        </w:rPr>
        <w:t xml:space="preserve">о данным </w:t>
      </w:r>
      <w:proofErr w:type="spellStart"/>
      <w:r w:rsidRPr="00D3662E">
        <w:rPr>
          <w:rFonts w:ascii="Times New Roman" w:hAnsi="Times New Roman"/>
          <w:sz w:val="28"/>
          <w:szCs w:val="28"/>
        </w:rPr>
        <w:t>Костромастата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3662E">
        <w:rPr>
          <w:rFonts w:ascii="Times New Roman" w:hAnsi="Times New Roman"/>
          <w:sz w:val="28"/>
          <w:szCs w:val="28"/>
        </w:rPr>
        <w:t xml:space="preserve"> оборот розничной торговли в 2017 году составил 97142,6 млн. руб., что в товарной массе соответствует уровню 2016 года. </w:t>
      </w:r>
      <w:bookmarkStart w:id="0" w:name="_GoBack"/>
      <w:bookmarkEnd w:id="0"/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62E">
        <w:rPr>
          <w:rFonts w:ascii="Times New Roman" w:hAnsi="Times New Roman"/>
          <w:sz w:val="28"/>
          <w:szCs w:val="28"/>
        </w:rPr>
        <w:t>В регионе насчитывается более 6 тыс</w:t>
      </w:r>
      <w:proofErr w:type="gramStart"/>
      <w:r w:rsidRPr="00D3662E">
        <w:rPr>
          <w:rFonts w:ascii="Times New Roman" w:hAnsi="Times New Roman"/>
          <w:sz w:val="28"/>
          <w:szCs w:val="28"/>
        </w:rPr>
        <w:t>.т</w:t>
      </w:r>
      <w:proofErr w:type="gramEnd"/>
      <w:r w:rsidRPr="00D3662E">
        <w:rPr>
          <w:rFonts w:ascii="Times New Roman" w:hAnsi="Times New Roman"/>
          <w:sz w:val="28"/>
          <w:szCs w:val="28"/>
        </w:rPr>
        <w:t xml:space="preserve">орговых объектов, из них около 930 – нестационарные. 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62E">
        <w:rPr>
          <w:rFonts w:ascii="Times New Roman" w:hAnsi="Times New Roman"/>
          <w:sz w:val="28"/>
          <w:szCs w:val="28"/>
        </w:rPr>
        <w:lastRenderedPageBreak/>
        <w:t>Средняя по региону обеспеченность населения площадью торговых объектов по состоянию на 1 января 2018 года составляет 1021,6 кв</w:t>
      </w:r>
      <w:proofErr w:type="gramStart"/>
      <w:r w:rsidRPr="00D3662E">
        <w:rPr>
          <w:rFonts w:ascii="Times New Roman" w:hAnsi="Times New Roman"/>
          <w:sz w:val="28"/>
          <w:szCs w:val="28"/>
        </w:rPr>
        <w:t>.м</w:t>
      </w:r>
      <w:proofErr w:type="gramEnd"/>
      <w:r w:rsidRPr="00D3662E">
        <w:rPr>
          <w:rFonts w:ascii="Times New Roman" w:hAnsi="Times New Roman"/>
          <w:sz w:val="28"/>
          <w:szCs w:val="28"/>
        </w:rPr>
        <w:t xml:space="preserve"> на 1000 человек, что в 2,2 раза выше установленного для Костромской области норматива минимальной обеспеченности торговыми площадями (норматив 466,5 кв.м) и на 3,7% больше, чем на 1 января 2017 года. Благодаря активной инвестиционной политике торговых сетей за 2017 год открылось около 50 новых магазинов федеральных и региональных торговых сетей, в том числе в </w:t>
      </w:r>
      <w:proofErr w:type="spellStart"/>
      <w:r w:rsidRPr="00D3662E">
        <w:rPr>
          <w:rFonts w:ascii="Times New Roman" w:hAnsi="Times New Roman"/>
          <w:sz w:val="28"/>
          <w:szCs w:val="28"/>
        </w:rPr>
        <w:t>Антроповском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3662E">
        <w:rPr>
          <w:rFonts w:ascii="Times New Roman" w:hAnsi="Times New Roman"/>
          <w:sz w:val="28"/>
          <w:szCs w:val="28"/>
        </w:rPr>
        <w:t>Кологривском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 муниципальном районах, где ранее не </w:t>
      </w:r>
      <w:r>
        <w:rPr>
          <w:rFonts w:ascii="Times New Roman" w:hAnsi="Times New Roman"/>
          <w:sz w:val="28"/>
          <w:szCs w:val="28"/>
        </w:rPr>
        <w:t>были представлены торговые сети;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D3662E">
        <w:rPr>
          <w:rFonts w:ascii="Times New Roman" w:hAnsi="Times New Roman"/>
          <w:sz w:val="28"/>
          <w:szCs w:val="28"/>
        </w:rPr>
        <w:t>ля информирования хозяйствующих субъектов об имеющихся свободных помещениях и земельных участках для организации деятельности и строительства предприятий оптовой и розничной торговли на официальном сайте департамента экономического развития Костромской области размещен соответствующий перечень в разрезе муниципальных образований Кос</w:t>
      </w:r>
      <w:r>
        <w:rPr>
          <w:rFonts w:ascii="Times New Roman" w:hAnsi="Times New Roman"/>
          <w:sz w:val="28"/>
          <w:szCs w:val="28"/>
        </w:rPr>
        <w:t>тромской области.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3662E">
        <w:rPr>
          <w:rFonts w:ascii="Times New Roman" w:hAnsi="Times New Roman"/>
          <w:sz w:val="28"/>
          <w:szCs w:val="28"/>
        </w:rPr>
        <w:t xml:space="preserve">епартаментом экономического развития Костромской области совместно с органами местного самоуправления проводится работа по увеличению количества нестационарных и мобильных торговых объектов, организации ярмарочной торговли. В 2017 году открыты дополнительные нестационарные торговые объекты в городах Кострома, Галич, Нерехта, Шарья, Галичском, </w:t>
      </w:r>
      <w:proofErr w:type="spellStart"/>
      <w:r w:rsidRPr="00D3662E">
        <w:rPr>
          <w:rFonts w:ascii="Times New Roman" w:hAnsi="Times New Roman"/>
          <w:sz w:val="28"/>
          <w:szCs w:val="28"/>
        </w:rPr>
        <w:t>Кадыйском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662E">
        <w:rPr>
          <w:rFonts w:ascii="Times New Roman" w:hAnsi="Times New Roman"/>
          <w:sz w:val="28"/>
          <w:szCs w:val="28"/>
        </w:rPr>
        <w:t>Мантуровском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662E">
        <w:rPr>
          <w:rFonts w:ascii="Times New Roman" w:hAnsi="Times New Roman"/>
          <w:sz w:val="28"/>
          <w:szCs w:val="28"/>
        </w:rPr>
        <w:t>Межевском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, Октябрьском, </w:t>
      </w:r>
      <w:proofErr w:type="spellStart"/>
      <w:r w:rsidRPr="00D3662E">
        <w:rPr>
          <w:rFonts w:ascii="Times New Roman" w:hAnsi="Times New Roman"/>
          <w:sz w:val="28"/>
          <w:szCs w:val="28"/>
        </w:rPr>
        <w:t>Сусанинском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, Чухломском, </w:t>
      </w:r>
      <w:proofErr w:type="spellStart"/>
      <w:r w:rsidRPr="00D3662E">
        <w:rPr>
          <w:rFonts w:ascii="Times New Roman" w:hAnsi="Times New Roman"/>
          <w:sz w:val="28"/>
          <w:szCs w:val="28"/>
        </w:rPr>
        <w:t>Шарьинском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районах.</w:t>
      </w:r>
      <w:r w:rsidRPr="00D3662E">
        <w:rPr>
          <w:rFonts w:ascii="Times New Roman" w:hAnsi="Times New Roman"/>
          <w:sz w:val="28"/>
          <w:szCs w:val="28"/>
        </w:rPr>
        <w:t xml:space="preserve"> </w:t>
      </w:r>
    </w:p>
    <w:p w:rsidR="00D3662E" w:rsidRPr="00D3662E" w:rsidRDefault="00D3662E" w:rsidP="00D366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3662E">
        <w:rPr>
          <w:rFonts w:ascii="Times New Roman" w:hAnsi="Times New Roman"/>
          <w:sz w:val="28"/>
          <w:szCs w:val="28"/>
        </w:rPr>
        <w:t>хемы размещения нестационарных торговых объектов публикуются на официальных сайтах органов местного самоуправления и департамента экономического развития Костромской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3662E">
        <w:rPr>
          <w:rFonts w:ascii="Times New Roman" w:hAnsi="Times New Roman"/>
          <w:sz w:val="28"/>
          <w:szCs w:val="28"/>
        </w:rPr>
        <w:t>а 2017 год на территории Костромской области проведено 436 ярмарок, в том числе 276 универсальных, 52 продовольственных, 54 непродовольственных, 42 сельскохозяйственных и 12</w:t>
      </w:r>
      <w:r>
        <w:rPr>
          <w:rFonts w:ascii="Times New Roman" w:hAnsi="Times New Roman"/>
          <w:sz w:val="28"/>
          <w:szCs w:val="28"/>
        </w:rPr>
        <w:t xml:space="preserve"> тематических.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3662E">
        <w:rPr>
          <w:rFonts w:ascii="Times New Roman" w:hAnsi="Times New Roman"/>
          <w:sz w:val="28"/>
          <w:szCs w:val="28"/>
        </w:rPr>
        <w:t xml:space="preserve"> регионе проведена работа по активизации сбыта продукции малых хозяйств и хозяйств населения, в том числе личных подсобных и дачных хозяйств. В августе-октябре 2017 года дополнительно организовано 26 сезонных </w:t>
      </w:r>
      <w:r>
        <w:rPr>
          <w:rFonts w:ascii="Times New Roman" w:hAnsi="Times New Roman"/>
          <w:sz w:val="28"/>
          <w:szCs w:val="28"/>
        </w:rPr>
        <w:t>ярмарок на 1130 торговых мест;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D3662E">
        <w:rPr>
          <w:rFonts w:ascii="Times New Roman" w:hAnsi="Times New Roman"/>
          <w:sz w:val="28"/>
          <w:szCs w:val="28"/>
        </w:rPr>
        <w:t xml:space="preserve"> декабре 2017 года по сравнению с декабрем 2016 года индекс потребительских цен на товары и услуги в Костромской области составил 102,1%, в Российской Федерации – 102,5</w:t>
      </w:r>
      <w:r>
        <w:rPr>
          <w:rFonts w:ascii="Times New Roman" w:hAnsi="Times New Roman"/>
          <w:sz w:val="28"/>
          <w:szCs w:val="28"/>
        </w:rPr>
        <w:t>%.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62E">
        <w:rPr>
          <w:rFonts w:ascii="Times New Roman" w:hAnsi="Times New Roman"/>
          <w:sz w:val="28"/>
          <w:szCs w:val="28"/>
        </w:rPr>
        <w:t>В рейтинге 85 регионов РФ, формируемом Минэкономразвития России, по уровню роста цен на продовольственные товары в декабре 2017 года по сравнению с декабрем 2016 года Костромская область занимает 61 ранговую позицию; по уровню роста цен на социально значимые товары – 58 ранговую позицию.</w:t>
      </w:r>
    </w:p>
    <w:p w:rsidR="009B1EC8" w:rsidRDefault="009B1EC8" w:rsidP="009B1EC8">
      <w:pPr>
        <w:spacing w:line="23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EC8">
        <w:rPr>
          <w:rFonts w:ascii="Times New Roman" w:hAnsi="Times New Roman"/>
          <w:sz w:val="28"/>
          <w:szCs w:val="28"/>
        </w:rPr>
        <w:t>2. В рамках реализации задачи 2 «</w:t>
      </w:r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доступности качественных товаров для населения»:</w:t>
      </w:r>
    </w:p>
    <w:p w:rsidR="00D3662E" w:rsidRPr="00D3662E" w:rsidRDefault="00D3662E" w:rsidP="00D366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D3662E">
        <w:rPr>
          <w:rFonts w:ascii="Times New Roman" w:hAnsi="Times New Roman"/>
          <w:sz w:val="28"/>
          <w:szCs w:val="28"/>
        </w:rPr>
        <w:t xml:space="preserve"> 2017 году управлением </w:t>
      </w:r>
      <w:proofErr w:type="spellStart"/>
      <w:r w:rsidRPr="00D3662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 по Костромской области проверено 145 объектов по соблюдению  требований технических регламентов в отношении пищевой продукции. В 75,6% проверок применялись методы </w:t>
      </w:r>
      <w:r w:rsidRPr="00D3662E">
        <w:rPr>
          <w:rFonts w:ascii="Times New Roman" w:hAnsi="Times New Roman"/>
          <w:sz w:val="28"/>
          <w:szCs w:val="28"/>
        </w:rPr>
        <w:lastRenderedPageBreak/>
        <w:t>лабораторного контроля. По выявленным нарушениям наложено штрафов на сумму 3383,5 тыс</w:t>
      </w:r>
      <w:proofErr w:type="gramStart"/>
      <w:r w:rsidRPr="00D3662E">
        <w:rPr>
          <w:rFonts w:ascii="Times New Roman" w:hAnsi="Times New Roman"/>
          <w:sz w:val="28"/>
          <w:szCs w:val="28"/>
        </w:rPr>
        <w:t>.р</w:t>
      </w:r>
      <w:proofErr w:type="gramEnd"/>
      <w:r w:rsidRPr="00D3662E">
        <w:rPr>
          <w:rFonts w:ascii="Times New Roman" w:hAnsi="Times New Roman"/>
          <w:sz w:val="28"/>
          <w:szCs w:val="28"/>
        </w:rPr>
        <w:t>уб. С реализации снято 883 партии пищевых продуктов общим объемом 3229,2 кг.</w:t>
      </w:r>
    </w:p>
    <w:p w:rsidR="00D3662E" w:rsidRPr="00D3662E" w:rsidRDefault="00D3662E" w:rsidP="00D366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662E">
        <w:rPr>
          <w:rFonts w:ascii="Times New Roman" w:hAnsi="Times New Roman"/>
          <w:sz w:val="28"/>
          <w:szCs w:val="28"/>
        </w:rPr>
        <w:t>На сайте управления еженедельно размещается информация о результатах проводимых поверок. Для обращения потреб</w:t>
      </w:r>
      <w:r>
        <w:rPr>
          <w:rFonts w:ascii="Times New Roman" w:hAnsi="Times New Roman"/>
          <w:sz w:val="28"/>
          <w:szCs w:val="28"/>
        </w:rPr>
        <w:t>ителей работает «горячая линия»;</w:t>
      </w:r>
    </w:p>
    <w:p w:rsidR="00D3662E" w:rsidRPr="00D3662E" w:rsidRDefault="00D3662E" w:rsidP="00D366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D3662E">
        <w:rPr>
          <w:rFonts w:ascii="Times New Roman" w:hAnsi="Times New Roman"/>
          <w:sz w:val="28"/>
          <w:szCs w:val="28"/>
        </w:rPr>
        <w:t xml:space="preserve"> 2017 году лабораторией ФБУЗ «Центр гигиены и эпидемиологии в Костромской области» исследовано 90 проб пищевых продуктов на наличие ГМО. Нарушений требований </w:t>
      </w:r>
      <w:r>
        <w:rPr>
          <w:rFonts w:ascii="Times New Roman" w:hAnsi="Times New Roman"/>
          <w:sz w:val="28"/>
          <w:szCs w:val="28"/>
        </w:rPr>
        <w:t>законодательства не установлено;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D3662E">
        <w:rPr>
          <w:rFonts w:ascii="Times New Roman" w:hAnsi="Times New Roman"/>
          <w:sz w:val="28"/>
          <w:szCs w:val="28"/>
        </w:rPr>
        <w:t xml:space="preserve"> ходе реализации Плана государственного мониторинга качества и безопасности пищевых продуктов и Плана проведения лабораторных исследований сырья, продукции животного происхождения, проведён отбор 1278 проб поднадзорной продукции и кормов, реализуемых и вырабатываемых предприятиями региона и других областей. По результатам лабораторных исследований 124 образца не соответствовали установленным требованиям безопасности.</w:t>
      </w:r>
      <w:r w:rsidRPr="00D3662E">
        <w:rPr>
          <w:rFonts w:ascii="Times New Roman" w:hAnsi="Times New Roman"/>
          <w:i/>
          <w:sz w:val="28"/>
          <w:szCs w:val="28"/>
        </w:rPr>
        <w:t xml:space="preserve"> </w:t>
      </w:r>
      <w:r w:rsidRPr="00D3662E">
        <w:rPr>
          <w:rFonts w:ascii="Times New Roman" w:hAnsi="Times New Roman"/>
          <w:sz w:val="28"/>
          <w:szCs w:val="28"/>
        </w:rPr>
        <w:t xml:space="preserve">В том числе, в 26 пробах выявлены патогенные микроорганизмы, в 57 – превышение микробной обсеменённости, в 12 – лекарственные вещества, установлено 34 образца молочной продукции, несоответствующих по жирно-кислотному составу. На предприятиях-производителях,  допустивших выпуск небезопасной продукции, введен режим усиленного лабораторного контроля. 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62E">
        <w:rPr>
          <w:rFonts w:ascii="Times New Roman" w:hAnsi="Times New Roman"/>
          <w:sz w:val="28"/>
          <w:szCs w:val="28"/>
        </w:rPr>
        <w:t xml:space="preserve">С целью предотвращения попадания на стол потребителя небезопасной продукции Управлением приостановлено действие 24 деклараций о соответствии производителей Московской, Костромской, Ивановской, Ленинградской, Курской, Рязанской, Кировской областей. Два производителя, допустивших нарушения в процедуре декларирования, привлечены к ответственности по статье 14.44 </w:t>
      </w:r>
      <w:proofErr w:type="spellStart"/>
      <w:r w:rsidRPr="00D3662E">
        <w:rPr>
          <w:rFonts w:ascii="Times New Roman" w:hAnsi="Times New Roman"/>
          <w:sz w:val="28"/>
          <w:szCs w:val="28"/>
        </w:rPr>
        <w:t>КоАП</w:t>
      </w:r>
      <w:proofErr w:type="spellEnd"/>
      <w:r w:rsidRPr="00D3662E">
        <w:rPr>
          <w:rFonts w:ascii="Times New Roman" w:hAnsi="Times New Roman"/>
          <w:sz w:val="28"/>
          <w:szCs w:val="28"/>
        </w:rPr>
        <w:t xml:space="preserve"> РФ.</w:t>
      </w:r>
    </w:p>
    <w:p w:rsidR="00D3662E" w:rsidRPr="00D3662E" w:rsidRDefault="00D3662E" w:rsidP="00D366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662E">
        <w:rPr>
          <w:rFonts w:ascii="Times New Roman" w:hAnsi="Times New Roman"/>
          <w:sz w:val="28"/>
          <w:szCs w:val="28"/>
        </w:rPr>
        <w:t xml:space="preserve">Информация </w:t>
      </w:r>
      <w:r w:rsidRPr="00D3662E">
        <w:rPr>
          <w:rFonts w:ascii="Times New Roman" w:hAnsi="Times New Roman"/>
          <w:bCs/>
          <w:color w:val="000000"/>
          <w:sz w:val="28"/>
          <w:szCs w:val="28"/>
        </w:rPr>
        <w:t>о фальсифицированной пищевой продукц</w:t>
      </w:r>
      <w:proofErr w:type="gramStart"/>
      <w:r w:rsidRPr="00D3662E">
        <w:rPr>
          <w:rFonts w:ascii="Times New Roman" w:hAnsi="Times New Roman"/>
          <w:bCs/>
          <w:color w:val="000000"/>
          <w:sz w:val="28"/>
          <w:szCs w:val="28"/>
        </w:rPr>
        <w:t>ии и её</w:t>
      </w:r>
      <w:proofErr w:type="gramEnd"/>
      <w:r w:rsidRPr="00D3662E">
        <w:rPr>
          <w:rFonts w:ascii="Times New Roman" w:hAnsi="Times New Roman"/>
          <w:bCs/>
          <w:color w:val="000000"/>
          <w:sz w:val="28"/>
          <w:szCs w:val="28"/>
        </w:rPr>
        <w:t xml:space="preserve"> производителях, имеющих недостоверные данные о местах нахождения производства, направляется департаментом экономического развития в торговые сети, реализующие продукцию на территории региона.</w:t>
      </w:r>
    </w:p>
    <w:p w:rsidR="00D3662E" w:rsidRPr="009B1EC8" w:rsidRDefault="00D3662E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06D" w:rsidRPr="009B1EC8" w:rsidRDefault="007F006D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D03CA4" w:rsidRPr="009B1EC8">
        <w:rPr>
          <w:rFonts w:ascii="Times New Roman" w:hAnsi="Times New Roman"/>
          <w:b/>
          <w:sz w:val="28"/>
          <w:szCs w:val="28"/>
        </w:rPr>
        <w:t>«Поддержка и развитие субъектов малого и среднего предпринимательства в Костромской области»</w:t>
      </w:r>
      <w:r w:rsidR="00D03CA4" w:rsidRPr="009B1EC8">
        <w:rPr>
          <w:rFonts w:ascii="Times New Roman" w:hAnsi="Times New Roman"/>
          <w:sz w:val="28"/>
          <w:szCs w:val="28"/>
        </w:rPr>
        <w:t xml:space="preserve"> </w:t>
      </w:r>
      <w:r w:rsidR="00653D17" w:rsidRPr="009B1EC8">
        <w:rPr>
          <w:rFonts w:ascii="Times New Roman" w:hAnsi="Times New Roman"/>
          <w:sz w:val="28"/>
          <w:szCs w:val="28"/>
        </w:rPr>
        <w:t>в 201</w:t>
      </w:r>
      <w:r w:rsidR="00025FC7" w:rsidRPr="009B1EC8">
        <w:rPr>
          <w:rFonts w:ascii="Times New Roman" w:hAnsi="Times New Roman"/>
          <w:sz w:val="28"/>
          <w:szCs w:val="28"/>
        </w:rPr>
        <w:t>7</w:t>
      </w:r>
      <w:r w:rsidR="00653D17" w:rsidRPr="009B1EC8">
        <w:rPr>
          <w:rFonts w:ascii="Times New Roman" w:hAnsi="Times New Roman"/>
          <w:sz w:val="28"/>
          <w:szCs w:val="28"/>
        </w:rPr>
        <w:t xml:space="preserve"> году </w:t>
      </w:r>
      <w:r w:rsidRPr="009B1EC8">
        <w:rPr>
          <w:rFonts w:ascii="Times New Roman" w:hAnsi="Times New Roman"/>
          <w:sz w:val="28"/>
          <w:szCs w:val="28"/>
        </w:rPr>
        <w:t xml:space="preserve">реализованы следующие мероприятия: </w:t>
      </w:r>
    </w:p>
    <w:p w:rsidR="009B1EC8" w:rsidRPr="009B1EC8" w:rsidRDefault="009B1EC8" w:rsidP="009B1EC8">
      <w:pPr>
        <w:spacing w:line="23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EC8">
        <w:rPr>
          <w:rFonts w:ascii="Times New Roman" w:hAnsi="Times New Roman"/>
          <w:sz w:val="28"/>
          <w:szCs w:val="28"/>
        </w:rPr>
        <w:t>1. В рамках реализации задачи 1 «</w:t>
      </w:r>
      <w:r w:rsidRPr="009B1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эффективной системы поддержки малого и среднего предпринимательства»:</w:t>
      </w:r>
    </w:p>
    <w:p w:rsidR="009B1EC8" w:rsidRPr="009B1EC8" w:rsidRDefault="009B1EC8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о 2 квартале 2017 года проведен отбор </w:t>
      </w:r>
      <w:proofErr w:type="spellStart"/>
      <w:r w:rsidRPr="009B1EC8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муниципальных образований с целью предоставления им межбюджетных трансфертов для реализации своих полномочий в части поддержки малого и среднего предпринимательства. По результатам отбора с администрациями городских округов город Галич и город </w:t>
      </w:r>
      <w:proofErr w:type="spellStart"/>
      <w:r w:rsidRPr="009B1EC8">
        <w:rPr>
          <w:rFonts w:ascii="Times New Roman" w:hAnsi="Times New Roman"/>
          <w:sz w:val="28"/>
          <w:szCs w:val="28"/>
        </w:rPr>
        <w:t>Мантурово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заключены соглашения о предоставлении субсидии на реализацию мероприятий муниципальных программ развития малого и среднего предпринимательства (город Галич – 5 460,4 тыс. рублей, город </w:t>
      </w:r>
      <w:proofErr w:type="spellStart"/>
      <w:r w:rsidRPr="009B1EC8">
        <w:rPr>
          <w:rFonts w:ascii="Times New Roman" w:hAnsi="Times New Roman"/>
          <w:sz w:val="28"/>
          <w:szCs w:val="28"/>
        </w:rPr>
        <w:t>Мантурово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– 5 177,9 тыс</w:t>
      </w:r>
      <w:proofErr w:type="gramStart"/>
      <w:r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ублей). 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EC8">
        <w:rPr>
          <w:rFonts w:ascii="Times New Roman" w:hAnsi="Times New Roman"/>
          <w:sz w:val="28"/>
          <w:szCs w:val="28"/>
        </w:rPr>
        <w:t xml:space="preserve">В соответствии с отчетами, представленными администрациями г. Галич и г. </w:t>
      </w:r>
      <w:proofErr w:type="spellStart"/>
      <w:r w:rsidRPr="009B1EC8">
        <w:rPr>
          <w:rFonts w:ascii="Times New Roman" w:hAnsi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B1EC8">
        <w:rPr>
          <w:rFonts w:ascii="Times New Roman" w:hAnsi="Times New Roman"/>
          <w:sz w:val="28"/>
          <w:szCs w:val="28"/>
        </w:rPr>
        <w:t xml:space="preserve"> средства направлены на оказание финансовой поддержки </w:t>
      </w:r>
      <w:r w:rsidRPr="009B1EC8">
        <w:rPr>
          <w:rFonts w:ascii="Times New Roman" w:hAnsi="Times New Roman"/>
          <w:sz w:val="28"/>
          <w:szCs w:val="28"/>
        </w:rPr>
        <w:lastRenderedPageBreak/>
        <w:t>субъектам малого и среднего предпринимательства, осуществляющим деятельность на территории моногорода, в виде предоставления субсидий на возмещение части затрат по договорам финансовой аренды (лизинга) и части процентно</w:t>
      </w:r>
      <w:r>
        <w:rPr>
          <w:rFonts w:ascii="Times New Roman" w:hAnsi="Times New Roman"/>
          <w:sz w:val="28"/>
          <w:szCs w:val="28"/>
        </w:rPr>
        <w:t>й ставки по кредитным договорам:</w:t>
      </w:r>
      <w:proofErr w:type="gramEnd"/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B1EC8">
        <w:rPr>
          <w:rFonts w:ascii="Times New Roman" w:hAnsi="Times New Roman"/>
          <w:sz w:val="28"/>
          <w:szCs w:val="28"/>
        </w:rPr>
        <w:t>Г</w:t>
      </w:r>
      <w:proofErr w:type="gramEnd"/>
      <w:r w:rsidRPr="009B1EC8">
        <w:rPr>
          <w:rFonts w:ascii="Times New Roman" w:hAnsi="Times New Roman"/>
          <w:sz w:val="28"/>
          <w:szCs w:val="28"/>
        </w:rPr>
        <w:t>алич субсидия предоставлена 5 субъектам малого предпринимательства на общую сумму 5 750,4 тыс.рублей (в том числе субсидия из областного бюджета – 5 460,4 тыс.рублей). Предпринимателями по итогам года создано 38 новых рабочих мест, прирост среднесписочной числен</w:t>
      </w:r>
      <w:r>
        <w:rPr>
          <w:rFonts w:ascii="Times New Roman" w:hAnsi="Times New Roman"/>
          <w:sz w:val="28"/>
          <w:szCs w:val="28"/>
        </w:rPr>
        <w:t>ности работников составил 25,3%;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B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EC8"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B1EC8">
        <w:rPr>
          <w:rFonts w:ascii="Times New Roman" w:hAnsi="Times New Roman"/>
          <w:sz w:val="28"/>
          <w:szCs w:val="28"/>
        </w:rPr>
        <w:t>М</w:t>
      </w:r>
      <w:proofErr w:type="gramEnd"/>
      <w:r w:rsidRPr="009B1EC8">
        <w:rPr>
          <w:rFonts w:ascii="Times New Roman" w:hAnsi="Times New Roman"/>
          <w:sz w:val="28"/>
          <w:szCs w:val="28"/>
        </w:rPr>
        <w:t>антурово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субсидия предоставлена 5 субъектам малого предпринимательства на общую сумму 5 452,9 тыс.рублей (в том числе субсидия из областного бюджета – 5 177,9 тыс.рублей). Предпринимателями по итогам года создано 49 новых рабочих мест, прирост среднесписочной численности работников составил 6,8%.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По итогам года субсидия освоена в полном объеме;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</w:t>
      </w:r>
      <w:r w:rsidRPr="009B1EC8">
        <w:rPr>
          <w:rFonts w:ascii="Times New Roman" w:hAnsi="Times New Roman"/>
          <w:sz w:val="28"/>
          <w:szCs w:val="28"/>
        </w:rPr>
        <w:t xml:space="preserve"> 2017 году ООО «Гарантийный фонд поддержки предпринимательства Костромской области» предоставлено 31 поручительство субъектам малого и среднего предпринимательства при заключении кредитных договоров на общую сумму 167,2 млн</w:t>
      </w:r>
      <w:proofErr w:type="gramStart"/>
      <w:r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Pr="009B1EC8">
        <w:rPr>
          <w:rFonts w:ascii="Times New Roman" w:hAnsi="Times New Roman"/>
          <w:sz w:val="28"/>
          <w:szCs w:val="28"/>
        </w:rPr>
        <w:t>ублей. При этом объем привлеченных заемных средств в экономику области составил 504,2 млн</w:t>
      </w:r>
      <w:proofErr w:type="gramStart"/>
      <w:r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Pr="009B1EC8">
        <w:rPr>
          <w:rFonts w:ascii="Times New Roman" w:hAnsi="Times New Roman"/>
          <w:sz w:val="28"/>
          <w:szCs w:val="28"/>
        </w:rPr>
        <w:t>ублей.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В 2017 году увеличение уставного капитал</w:t>
      </w:r>
      <w:proofErr w:type="gramStart"/>
      <w:r w:rsidRPr="009B1EC8">
        <w:rPr>
          <w:rFonts w:ascii="Times New Roman" w:hAnsi="Times New Roman"/>
          <w:sz w:val="28"/>
          <w:szCs w:val="28"/>
        </w:rPr>
        <w:t>а ООО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«Гарантийный фонд поддержки предпринимательства Костромской области» составило 36 032,3 тыс. рублей (из них 33 870,4 тыс. рублей привлечено из федерального бюджета);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3</w:t>
      </w:r>
      <w:r w:rsidR="00212363">
        <w:rPr>
          <w:rFonts w:ascii="Times New Roman" w:hAnsi="Times New Roman"/>
          <w:sz w:val="28"/>
          <w:szCs w:val="28"/>
        </w:rPr>
        <w:t>) в 2017 году Ц</w:t>
      </w:r>
      <w:r w:rsidRPr="009B1EC8">
        <w:rPr>
          <w:rFonts w:ascii="Times New Roman" w:hAnsi="Times New Roman"/>
          <w:sz w:val="28"/>
          <w:szCs w:val="28"/>
        </w:rPr>
        <w:t>ентр</w:t>
      </w:r>
      <w:r w:rsidR="00212363">
        <w:rPr>
          <w:rFonts w:ascii="Times New Roman" w:hAnsi="Times New Roman"/>
          <w:sz w:val="28"/>
          <w:szCs w:val="28"/>
        </w:rPr>
        <w:t>ом</w:t>
      </w:r>
      <w:r w:rsidRPr="009B1EC8">
        <w:rPr>
          <w:rFonts w:ascii="Times New Roman" w:hAnsi="Times New Roman"/>
          <w:sz w:val="28"/>
          <w:szCs w:val="28"/>
        </w:rPr>
        <w:t xml:space="preserve"> поддержки предпринимательства</w:t>
      </w:r>
      <w:r w:rsidR="00212363">
        <w:rPr>
          <w:rFonts w:ascii="Times New Roman" w:hAnsi="Times New Roman"/>
          <w:sz w:val="28"/>
          <w:szCs w:val="28"/>
        </w:rPr>
        <w:t xml:space="preserve"> </w:t>
      </w:r>
      <w:r w:rsidRPr="009B1EC8">
        <w:rPr>
          <w:rFonts w:ascii="Times New Roman" w:hAnsi="Times New Roman"/>
          <w:sz w:val="28"/>
          <w:szCs w:val="28"/>
        </w:rPr>
        <w:t>субъектам малого и среднего предпринимательства предоставлено 1503 консультации по вопросам ведения предпринимательской деятельности, в том числе с привлечением сторонних профильных организаций. Совместно с АНО ДПО «Институт безопасности бизнеса» организован консультационный центр</w:t>
      </w:r>
      <w:r w:rsidR="00212363">
        <w:rPr>
          <w:rFonts w:ascii="Times New Roman" w:hAnsi="Times New Roman"/>
          <w:sz w:val="28"/>
          <w:szCs w:val="28"/>
        </w:rPr>
        <w:t xml:space="preserve"> для </w:t>
      </w:r>
      <w:r w:rsidR="00212363" w:rsidRPr="009B1EC8">
        <w:rPr>
          <w:rFonts w:ascii="Times New Roman" w:hAnsi="Times New Roman"/>
          <w:sz w:val="28"/>
          <w:szCs w:val="28"/>
        </w:rPr>
        <w:t>бесплатн</w:t>
      </w:r>
      <w:r w:rsidR="00212363">
        <w:rPr>
          <w:rFonts w:ascii="Times New Roman" w:hAnsi="Times New Roman"/>
          <w:sz w:val="28"/>
          <w:szCs w:val="28"/>
        </w:rPr>
        <w:t>ого</w:t>
      </w:r>
      <w:r w:rsidR="00212363" w:rsidRPr="009B1EC8">
        <w:rPr>
          <w:rFonts w:ascii="Times New Roman" w:hAnsi="Times New Roman"/>
          <w:sz w:val="28"/>
          <w:szCs w:val="28"/>
        </w:rPr>
        <w:t xml:space="preserve"> консульт</w:t>
      </w:r>
      <w:r w:rsidR="00212363">
        <w:rPr>
          <w:rFonts w:ascii="Times New Roman" w:hAnsi="Times New Roman"/>
          <w:sz w:val="28"/>
          <w:szCs w:val="28"/>
        </w:rPr>
        <w:t>ирования</w:t>
      </w:r>
      <w:r w:rsidR="00212363" w:rsidRPr="009B1EC8">
        <w:rPr>
          <w:rFonts w:ascii="Times New Roman" w:hAnsi="Times New Roman"/>
          <w:sz w:val="28"/>
          <w:szCs w:val="28"/>
        </w:rPr>
        <w:t xml:space="preserve"> </w:t>
      </w:r>
      <w:r w:rsidRPr="009B1EC8">
        <w:rPr>
          <w:rFonts w:ascii="Times New Roman" w:hAnsi="Times New Roman"/>
          <w:sz w:val="28"/>
          <w:szCs w:val="28"/>
        </w:rPr>
        <w:t>предпринимател</w:t>
      </w:r>
      <w:r w:rsidR="00212363">
        <w:rPr>
          <w:rFonts w:ascii="Times New Roman" w:hAnsi="Times New Roman"/>
          <w:sz w:val="28"/>
          <w:szCs w:val="28"/>
        </w:rPr>
        <w:t>ей</w:t>
      </w:r>
      <w:r w:rsidRPr="009B1EC8">
        <w:rPr>
          <w:rFonts w:ascii="Times New Roman" w:hAnsi="Times New Roman"/>
          <w:sz w:val="28"/>
          <w:szCs w:val="28"/>
        </w:rPr>
        <w:t xml:space="preserve"> по вопросам планирования, </w:t>
      </w:r>
      <w:proofErr w:type="spellStart"/>
      <w:r w:rsidRPr="009B1EC8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9B1EC8">
        <w:rPr>
          <w:rFonts w:ascii="Times New Roman" w:hAnsi="Times New Roman"/>
          <w:sz w:val="28"/>
          <w:szCs w:val="28"/>
        </w:rPr>
        <w:t>, маркетинга и другим вопросам, связанным с предпринимательской деятельностью. Привлеченными специалистами предоставлено 189 консультаций.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Центром поддержки предпринимательства поддержка субъектам малого и среднего предпринимательства оказывалась по следующим направлениям: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проведено 16 семинаров и два «круглых стола» по темам</w:t>
      </w:r>
      <w:r w:rsidR="00212363">
        <w:rPr>
          <w:rFonts w:ascii="Times New Roman" w:hAnsi="Times New Roman"/>
          <w:sz w:val="28"/>
          <w:szCs w:val="28"/>
        </w:rPr>
        <w:t>,</w:t>
      </w:r>
      <w:r w:rsidRPr="009B1EC8">
        <w:rPr>
          <w:rFonts w:ascii="Times New Roman" w:hAnsi="Times New Roman"/>
          <w:sz w:val="28"/>
          <w:szCs w:val="28"/>
        </w:rPr>
        <w:t xml:space="preserve"> связанным с ведением предпринимательской деятельности. В мероприятиях приняли участие 365 субъектов малого и среднего предпринимательства Костромской области;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организовано обучение субъектов предпринимательской деятельности и их сотрудников по 3-м обучающим программам на базе образовательных организаций Костромской области: программа дополнительного профессионального образования «Управление развитием малого бизнеса», курсы повышения квалификации «Оперативное управление малым бизнесом с использованием программных продуктов» и </w:t>
      </w:r>
      <w:proofErr w:type="spellStart"/>
      <w:r w:rsidRPr="009B1EC8">
        <w:rPr>
          <w:rFonts w:ascii="Times New Roman" w:hAnsi="Times New Roman"/>
          <w:sz w:val="28"/>
          <w:szCs w:val="28"/>
        </w:rPr>
        <w:t>спецпрограмма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повышения квалификации «Женское предпринимательство». Всего обучение прошли 48 субъектов малого и среднего предпринимательства;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lastRenderedPageBreak/>
        <w:t xml:space="preserve">организовано участие 20 субъектов малого и среднего предпринимательства Костромской области в </w:t>
      </w:r>
      <w:proofErr w:type="spellStart"/>
      <w:proofErr w:type="gramStart"/>
      <w:r w:rsidRPr="009B1EC8">
        <w:rPr>
          <w:rFonts w:ascii="Times New Roman" w:hAnsi="Times New Roman"/>
          <w:sz w:val="28"/>
          <w:szCs w:val="28"/>
        </w:rPr>
        <w:t>бизнес-миссиях</w:t>
      </w:r>
      <w:proofErr w:type="spellEnd"/>
      <w:proofErr w:type="gramEnd"/>
      <w:r w:rsidRPr="009B1EC8">
        <w:rPr>
          <w:rFonts w:ascii="Times New Roman" w:hAnsi="Times New Roman"/>
          <w:sz w:val="28"/>
          <w:szCs w:val="28"/>
        </w:rPr>
        <w:t xml:space="preserve"> в городах Вологда, Владимир, Воронеж, Нижний Новгород. В ходе встреч костромские предприниматели провели презентацию своей продукции и услуг. По итогам мероприятия проведено более 100 деловых переговоров, подписано более 10 протоколов о намерениях. По состоянию на 1 февраля 2018 года заключено 11 договоров о сотрудничестве;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организовано участие 10 субъектов малого и среднего предпринимательства Костромской области в трех выставках в </w:t>
      </w:r>
      <w:proofErr w:type="gramStart"/>
      <w:r w:rsidRPr="009B1EC8">
        <w:rPr>
          <w:rFonts w:ascii="Times New Roman" w:hAnsi="Times New Roman"/>
          <w:sz w:val="28"/>
          <w:szCs w:val="28"/>
        </w:rPr>
        <w:t>г</w:t>
      </w:r>
      <w:proofErr w:type="gramEnd"/>
      <w:r w:rsidRPr="009B1EC8">
        <w:rPr>
          <w:rFonts w:ascii="Times New Roman" w:hAnsi="Times New Roman"/>
          <w:sz w:val="28"/>
          <w:szCs w:val="28"/>
        </w:rPr>
        <w:t>. Москва (2-я Международная выставка промышленного котельного, теплообменного и электрогенерирующего оборудования «</w:t>
      </w:r>
      <w:r w:rsidRPr="009B1EC8">
        <w:rPr>
          <w:rFonts w:ascii="Times New Roman" w:hAnsi="Times New Roman"/>
          <w:sz w:val="28"/>
          <w:szCs w:val="28"/>
          <w:lang w:val="en-US"/>
        </w:rPr>
        <w:t>Heat</w:t>
      </w:r>
      <w:r w:rsidRPr="009B1EC8">
        <w:rPr>
          <w:rFonts w:ascii="Times New Roman" w:hAnsi="Times New Roman"/>
          <w:sz w:val="28"/>
          <w:szCs w:val="28"/>
        </w:rPr>
        <w:t xml:space="preserve"> &amp; </w:t>
      </w:r>
      <w:r w:rsidRPr="009B1EC8">
        <w:rPr>
          <w:rFonts w:ascii="Times New Roman" w:hAnsi="Times New Roman"/>
          <w:sz w:val="28"/>
          <w:szCs w:val="28"/>
          <w:lang w:val="en-US"/>
        </w:rPr>
        <w:t>Power</w:t>
      </w:r>
      <w:r w:rsidR="00212363">
        <w:rPr>
          <w:rFonts w:ascii="Times New Roman" w:hAnsi="Times New Roman"/>
          <w:sz w:val="28"/>
          <w:szCs w:val="28"/>
        </w:rPr>
        <w:t xml:space="preserve"> 2017», 27-я</w:t>
      </w:r>
      <w:r w:rsidRPr="009B1EC8">
        <w:rPr>
          <w:rFonts w:ascii="Times New Roman" w:hAnsi="Times New Roman"/>
          <w:sz w:val="28"/>
          <w:szCs w:val="28"/>
        </w:rPr>
        <w:t xml:space="preserve"> выставк</w:t>
      </w:r>
      <w:r w:rsidR="00212363">
        <w:rPr>
          <w:rFonts w:ascii="Times New Roman" w:hAnsi="Times New Roman"/>
          <w:sz w:val="28"/>
          <w:szCs w:val="28"/>
        </w:rPr>
        <w:t>а</w:t>
      </w:r>
      <w:r w:rsidRPr="009B1EC8">
        <w:rPr>
          <w:rFonts w:ascii="Times New Roman" w:hAnsi="Times New Roman"/>
          <w:sz w:val="28"/>
          <w:szCs w:val="28"/>
        </w:rPr>
        <w:t xml:space="preserve"> деревянных домов, инженерных систем и отделочных материалов «Загородный дом  осень 2017» и 29-</w:t>
      </w:r>
      <w:r w:rsidR="00212363">
        <w:rPr>
          <w:rFonts w:ascii="Times New Roman" w:hAnsi="Times New Roman"/>
          <w:sz w:val="28"/>
          <w:szCs w:val="28"/>
        </w:rPr>
        <w:t>я</w:t>
      </w:r>
      <w:r w:rsidRPr="009B1EC8">
        <w:rPr>
          <w:rFonts w:ascii="Times New Roman" w:hAnsi="Times New Roman"/>
          <w:sz w:val="28"/>
          <w:szCs w:val="28"/>
        </w:rPr>
        <w:t xml:space="preserve"> Международн</w:t>
      </w:r>
      <w:r w:rsidR="00212363">
        <w:rPr>
          <w:rFonts w:ascii="Times New Roman" w:hAnsi="Times New Roman"/>
          <w:sz w:val="28"/>
          <w:szCs w:val="28"/>
        </w:rPr>
        <w:t>ая</w:t>
      </w:r>
      <w:r w:rsidRPr="009B1EC8">
        <w:rPr>
          <w:rFonts w:ascii="Times New Roman" w:hAnsi="Times New Roman"/>
          <w:sz w:val="28"/>
          <w:szCs w:val="28"/>
        </w:rPr>
        <w:t xml:space="preserve"> выставк</w:t>
      </w:r>
      <w:r w:rsidR="00212363">
        <w:rPr>
          <w:rFonts w:ascii="Times New Roman" w:hAnsi="Times New Roman"/>
          <w:sz w:val="28"/>
          <w:szCs w:val="28"/>
        </w:rPr>
        <w:t>а</w:t>
      </w:r>
      <w:r w:rsidRPr="009B1EC8">
        <w:rPr>
          <w:rFonts w:ascii="Times New Roman" w:hAnsi="Times New Roman"/>
          <w:sz w:val="28"/>
          <w:szCs w:val="28"/>
        </w:rPr>
        <w:t xml:space="preserve"> «</w:t>
      </w:r>
      <w:r w:rsidR="00212363">
        <w:rPr>
          <w:rFonts w:ascii="Times New Roman" w:hAnsi="Times New Roman"/>
          <w:sz w:val="28"/>
          <w:szCs w:val="28"/>
        </w:rPr>
        <w:t>М</w:t>
      </w:r>
      <w:r w:rsidRPr="009B1EC8">
        <w:rPr>
          <w:rFonts w:ascii="Times New Roman" w:hAnsi="Times New Roman"/>
          <w:sz w:val="28"/>
          <w:szCs w:val="28"/>
        </w:rPr>
        <w:t>ебель-2017»</w:t>
      </w:r>
      <w:r w:rsidR="00212363">
        <w:rPr>
          <w:rFonts w:ascii="Times New Roman" w:hAnsi="Times New Roman"/>
          <w:sz w:val="28"/>
          <w:szCs w:val="28"/>
        </w:rPr>
        <w:t>)</w:t>
      </w:r>
      <w:r w:rsidRPr="009B1EC8">
        <w:rPr>
          <w:rFonts w:ascii="Times New Roman" w:hAnsi="Times New Roman"/>
          <w:sz w:val="28"/>
          <w:szCs w:val="28"/>
        </w:rPr>
        <w:t>. По итогам мероприятий (по состоянию на 1 февраля 2018 года) костромские предприниматели заключили 6 новых договоров, 17 находятся на стадии обсуждения;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организовано предоставление субъектам малого и среднего предпринимательства консультаций и проведение семинаров по деятельности института Уполномоченного по защите прав предпринимателей. </w:t>
      </w:r>
      <w:proofErr w:type="gramStart"/>
      <w:r w:rsidRPr="009B1EC8">
        <w:rPr>
          <w:rFonts w:ascii="Times New Roman" w:hAnsi="Times New Roman"/>
          <w:sz w:val="28"/>
          <w:szCs w:val="28"/>
        </w:rPr>
        <w:t>По данному направлению оказана 21 консультация (в том числе 11 – первичных, 10 – вторичных), проведено 2 семинара, в которых приняли участие 20 субъектов малого</w:t>
      </w:r>
      <w:r w:rsidR="00B34CA5">
        <w:rPr>
          <w:rFonts w:ascii="Times New Roman" w:hAnsi="Times New Roman"/>
          <w:sz w:val="28"/>
          <w:szCs w:val="28"/>
        </w:rPr>
        <w:t xml:space="preserve"> и среднего предпринимательства;</w:t>
      </w:r>
      <w:proofErr w:type="gramEnd"/>
    </w:p>
    <w:p w:rsidR="009B1EC8" w:rsidRPr="009B1EC8" w:rsidRDefault="00B34CA5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B1EC8" w:rsidRPr="009B1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9B1EC8" w:rsidRPr="009B1EC8">
        <w:rPr>
          <w:rFonts w:ascii="Times New Roman" w:hAnsi="Times New Roman"/>
          <w:sz w:val="28"/>
          <w:szCs w:val="28"/>
        </w:rPr>
        <w:t xml:space="preserve">а отчетный период сдано в аренду 877,8 кв.м. площади </w:t>
      </w:r>
      <w:proofErr w:type="spellStart"/>
      <w:proofErr w:type="gramStart"/>
      <w:r w:rsidR="009B1EC8" w:rsidRPr="009B1EC8">
        <w:rPr>
          <w:rFonts w:ascii="Times New Roman" w:hAnsi="Times New Roman"/>
          <w:sz w:val="28"/>
          <w:szCs w:val="28"/>
        </w:rPr>
        <w:t>Бизнес-инкубатора</w:t>
      </w:r>
      <w:proofErr w:type="spellEnd"/>
      <w:proofErr w:type="gramEnd"/>
      <w:r w:rsidR="009B1EC8" w:rsidRPr="009B1EC8">
        <w:rPr>
          <w:rFonts w:ascii="Times New Roman" w:hAnsi="Times New Roman"/>
          <w:sz w:val="28"/>
          <w:szCs w:val="28"/>
        </w:rPr>
        <w:t xml:space="preserve"> (80,26%). На площадях </w:t>
      </w:r>
      <w:proofErr w:type="spellStart"/>
      <w:proofErr w:type="gramStart"/>
      <w:r w:rsidR="009B1EC8" w:rsidRPr="009B1EC8">
        <w:rPr>
          <w:rFonts w:ascii="Times New Roman" w:hAnsi="Times New Roman"/>
          <w:sz w:val="28"/>
          <w:szCs w:val="28"/>
        </w:rPr>
        <w:t>Бизнес-инкубатора</w:t>
      </w:r>
      <w:proofErr w:type="spellEnd"/>
      <w:proofErr w:type="gramEnd"/>
      <w:r w:rsidR="009B1EC8" w:rsidRPr="009B1EC8">
        <w:rPr>
          <w:rFonts w:ascii="Times New Roman" w:hAnsi="Times New Roman"/>
          <w:sz w:val="28"/>
          <w:szCs w:val="28"/>
        </w:rPr>
        <w:t xml:space="preserve"> размещено 13 субъектов малого и среднего предпринимательства и 1 объект инфраструктуры поддержки. Основными направлениями деятельности резидентов являются производственная деятельность, а также деятельность, связанная с созданием и использованием баз данных и информационных ресурсов, подготовка кадров высшей квалификации, разработка компьютерного программного обеспечения. Совокупная выручка резидентов </w:t>
      </w:r>
      <w:proofErr w:type="spellStart"/>
      <w:proofErr w:type="gramStart"/>
      <w:r w:rsidR="009B1EC8" w:rsidRPr="009B1EC8">
        <w:rPr>
          <w:rFonts w:ascii="Times New Roman" w:hAnsi="Times New Roman"/>
          <w:sz w:val="28"/>
          <w:szCs w:val="28"/>
        </w:rPr>
        <w:t>Бизнес-инкубатора</w:t>
      </w:r>
      <w:proofErr w:type="spellEnd"/>
      <w:proofErr w:type="gramEnd"/>
      <w:r w:rsidR="009B1EC8" w:rsidRPr="009B1EC8">
        <w:rPr>
          <w:rFonts w:ascii="Times New Roman" w:hAnsi="Times New Roman"/>
          <w:sz w:val="28"/>
          <w:szCs w:val="28"/>
        </w:rPr>
        <w:t xml:space="preserve"> составила 39,0 млн. рублей.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В 2017 году введена новая услуга – </w:t>
      </w:r>
      <w:proofErr w:type="gramStart"/>
      <w:r w:rsidRPr="009B1EC8">
        <w:rPr>
          <w:rFonts w:ascii="Times New Roman" w:hAnsi="Times New Roman"/>
          <w:sz w:val="28"/>
          <w:szCs w:val="28"/>
        </w:rPr>
        <w:t>дистанционное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EC8">
        <w:rPr>
          <w:rFonts w:ascii="Times New Roman" w:hAnsi="Times New Roman"/>
          <w:sz w:val="28"/>
          <w:szCs w:val="28"/>
        </w:rPr>
        <w:t>бизнес-инкубирование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– информационно-консультационная поддержка начинающих предпринимателей на расстоянии. Дистанционные резиденты </w:t>
      </w:r>
      <w:proofErr w:type="spellStart"/>
      <w:proofErr w:type="gramStart"/>
      <w:r w:rsidRPr="009B1EC8">
        <w:rPr>
          <w:rFonts w:ascii="Times New Roman" w:hAnsi="Times New Roman"/>
          <w:sz w:val="28"/>
          <w:szCs w:val="28"/>
        </w:rPr>
        <w:t>Бизнес-инкубатора</w:t>
      </w:r>
      <w:proofErr w:type="spellEnd"/>
      <w:proofErr w:type="gramEnd"/>
      <w:r w:rsidRPr="009B1EC8">
        <w:rPr>
          <w:rFonts w:ascii="Times New Roman" w:hAnsi="Times New Roman"/>
          <w:sz w:val="28"/>
          <w:szCs w:val="28"/>
        </w:rPr>
        <w:t xml:space="preserve"> первыми узнают о мероприятиях </w:t>
      </w:r>
      <w:proofErr w:type="spellStart"/>
      <w:r w:rsidRPr="009B1EC8">
        <w:rPr>
          <w:rFonts w:ascii="Times New Roman" w:hAnsi="Times New Roman"/>
          <w:sz w:val="28"/>
          <w:szCs w:val="28"/>
        </w:rPr>
        <w:t>Бизнес-центра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, принимают активное участие в образовательных проектах, пользуются консультационной поддержкой, помещениями </w:t>
      </w:r>
      <w:proofErr w:type="spellStart"/>
      <w:r w:rsidRPr="009B1EC8">
        <w:rPr>
          <w:rFonts w:ascii="Times New Roman" w:hAnsi="Times New Roman"/>
          <w:sz w:val="28"/>
          <w:szCs w:val="28"/>
        </w:rPr>
        <w:t>бизнес-центра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для проведения переговоров и презентаций. По итогам года заключено 10 соглашений о сотрудничестве с дистанционными резидентами.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proofErr w:type="gramStart"/>
      <w:r w:rsidRPr="009B1EC8">
        <w:rPr>
          <w:rFonts w:ascii="Times New Roman" w:hAnsi="Times New Roman"/>
          <w:sz w:val="28"/>
          <w:szCs w:val="28"/>
        </w:rPr>
        <w:t>Бизнес-центра</w:t>
      </w:r>
      <w:proofErr w:type="spellEnd"/>
      <w:proofErr w:type="gramEnd"/>
      <w:r w:rsidRPr="009B1EC8">
        <w:rPr>
          <w:rFonts w:ascii="Times New Roman" w:hAnsi="Times New Roman"/>
          <w:sz w:val="28"/>
          <w:szCs w:val="28"/>
        </w:rPr>
        <w:t xml:space="preserve"> на постоянной основе проводятся обучающие мероприятия в формате семинаров, деловых игр, круглых столов. За отчетный период проведено 24 мероприятия по темам, касающимся нововведений в налоговом законодательстве, бухгалтерском учете, участия в тендерах и государственных закупках, найма сотрудников и др. Общее число участников мероприятий – 561 субъект малого и среднего предпринимательства.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EC8">
        <w:rPr>
          <w:rFonts w:ascii="Times New Roman" w:hAnsi="Times New Roman"/>
          <w:sz w:val="28"/>
          <w:szCs w:val="28"/>
        </w:rPr>
        <w:t xml:space="preserve">В 2017 году ОГБУ «Агентство по развитию предпринимательства Костромской области» совместно с ФГБУ «Фонд содействия развитию малых форм предприятий в научно-технической сфере» провело региональный финальный отбор проектов программы «Умник» среди студентов, аспирантов </w:t>
      </w:r>
      <w:r w:rsidRPr="009B1EC8">
        <w:rPr>
          <w:rFonts w:ascii="Times New Roman" w:hAnsi="Times New Roman"/>
          <w:sz w:val="28"/>
          <w:szCs w:val="28"/>
        </w:rPr>
        <w:lastRenderedPageBreak/>
        <w:t>высших и средних учебных заведений Костромской области и молодых исследователей в возрасте до 30 лет, проекты которых были рекомендованы к рассмотрению Дирекцией Фонда для предоставления грантов.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На конкурс предоставлено 14 заявок по направлениям: «Современные материалы и технологии их создания», «Новые приборы и аппаратные комплексы», «Биотехнологии». Результаты конкурса будут подведены в 1 квартале 2018 года.</w:t>
      </w:r>
    </w:p>
    <w:p w:rsid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Всего на ре</w:t>
      </w:r>
      <w:r w:rsidR="003029A2">
        <w:rPr>
          <w:rFonts w:ascii="Times New Roman" w:hAnsi="Times New Roman"/>
          <w:sz w:val="28"/>
          <w:szCs w:val="28"/>
        </w:rPr>
        <w:t>ализацию мероприятия выделено 7 </w:t>
      </w:r>
      <w:r w:rsidRPr="009B1EC8">
        <w:rPr>
          <w:rFonts w:ascii="Times New Roman" w:hAnsi="Times New Roman"/>
          <w:sz w:val="28"/>
          <w:szCs w:val="28"/>
        </w:rPr>
        <w:t>102,3 тыс</w:t>
      </w:r>
      <w:proofErr w:type="gramStart"/>
      <w:r w:rsidRPr="009B1EC8">
        <w:rPr>
          <w:rFonts w:ascii="Times New Roman" w:hAnsi="Times New Roman"/>
          <w:sz w:val="28"/>
          <w:szCs w:val="28"/>
        </w:rPr>
        <w:t>.р</w:t>
      </w:r>
      <w:proofErr w:type="gramEnd"/>
      <w:r w:rsidRPr="009B1EC8">
        <w:rPr>
          <w:rFonts w:ascii="Times New Roman" w:hAnsi="Times New Roman"/>
          <w:sz w:val="28"/>
          <w:szCs w:val="28"/>
        </w:rPr>
        <w:t>ублей из областного бюджета, фактически израсходовано – 6 885,0 тыс.</w:t>
      </w:r>
      <w:r w:rsidR="00AE3F27">
        <w:rPr>
          <w:rFonts w:ascii="Times New Roman" w:hAnsi="Times New Roman"/>
          <w:sz w:val="28"/>
          <w:szCs w:val="28"/>
        </w:rPr>
        <w:t>рублей.</w:t>
      </w:r>
    </w:p>
    <w:p w:rsidR="00AE3F27" w:rsidRDefault="00AE3F27" w:rsidP="009B1EC8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29A2">
        <w:rPr>
          <w:rFonts w:ascii="Times New Roman" w:hAnsi="Times New Roman"/>
          <w:sz w:val="28"/>
          <w:szCs w:val="28"/>
        </w:rPr>
        <w:t>2. В рамках реализации задачи 2 «</w:t>
      </w:r>
      <w:r w:rsidR="0030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029A2" w:rsidRPr="0030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ропаганда предпринимательской деятельности, вовлечение экономически активного населения в предпринимательскую деятельность</w:t>
      </w:r>
      <w:r w:rsidR="0030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»:</w:t>
      </w:r>
    </w:p>
    <w:p w:rsidR="009B1EC8" w:rsidRPr="009B1EC8" w:rsidRDefault="003029A2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9B1EC8" w:rsidRPr="009B1EC8">
        <w:rPr>
          <w:rFonts w:ascii="Times New Roman" w:hAnsi="Times New Roman"/>
          <w:sz w:val="28"/>
          <w:szCs w:val="28"/>
        </w:rPr>
        <w:t xml:space="preserve">в период с 15 по 19 мая 2017 года прошла неделя предпринимательства в рамках Дня предпринимателя Костромской области. </w:t>
      </w:r>
      <w:r>
        <w:rPr>
          <w:rFonts w:ascii="Times New Roman" w:hAnsi="Times New Roman"/>
          <w:sz w:val="28"/>
          <w:szCs w:val="28"/>
        </w:rPr>
        <w:t>Н</w:t>
      </w:r>
      <w:r w:rsidR="009B1EC8" w:rsidRPr="009B1EC8">
        <w:rPr>
          <w:rFonts w:ascii="Times New Roman" w:hAnsi="Times New Roman"/>
          <w:sz w:val="28"/>
          <w:szCs w:val="28"/>
        </w:rPr>
        <w:t>а различных площадках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B1EC8" w:rsidRPr="009B1EC8">
        <w:rPr>
          <w:rFonts w:ascii="Times New Roman" w:hAnsi="Times New Roman"/>
          <w:sz w:val="28"/>
          <w:szCs w:val="28"/>
        </w:rPr>
        <w:t>К</w:t>
      </w:r>
      <w:proofErr w:type="gramEnd"/>
      <w:r w:rsidR="009B1EC8" w:rsidRPr="009B1EC8">
        <w:rPr>
          <w:rFonts w:ascii="Times New Roman" w:hAnsi="Times New Roman"/>
          <w:sz w:val="28"/>
          <w:szCs w:val="28"/>
        </w:rPr>
        <w:t xml:space="preserve">острома прошли круглые столы, </w:t>
      </w:r>
      <w:proofErr w:type="spellStart"/>
      <w:r w:rsidR="009B1EC8" w:rsidRPr="009B1EC8">
        <w:rPr>
          <w:rFonts w:ascii="Times New Roman" w:hAnsi="Times New Roman"/>
          <w:sz w:val="28"/>
          <w:szCs w:val="28"/>
        </w:rPr>
        <w:t>форсайт-сессии</w:t>
      </w:r>
      <w:proofErr w:type="spellEnd"/>
      <w:r w:rsidR="009B1EC8" w:rsidRPr="009B1EC8">
        <w:rPr>
          <w:rFonts w:ascii="Times New Roman" w:hAnsi="Times New Roman"/>
          <w:sz w:val="28"/>
          <w:szCs w:val="28"/>
        </w:rPr>
        <w:t xml:space="preserve">, деловые игры, семинары, дискуссионные панели в рамках восьми сессий: «Молодежное предпринимательство», </w:t>
      </w:r>
      <w:r>
        <w:rPr>
          <w:rFonts w:ascii="Times New Roman" w:hAnsi="Times New Roman"/>
          <w:sz w:val="28"/>
          <w:szCs w:val="28"/>
        </w:rPr>
        <w:t>«</w:t>
      </w:r>
      <w:r w:rsidR="009B1EC8" w:rsidRPr="009B1EC8">
        <w:rPr>
          <w:rFonts w:ascii="Times New Roman" w:hAnsi="Times New Roman"/>
          <w:sz w:val="28"/>
          <w:szCs w:val="28"/>
          <w:lang w:val="en-US"/>
        </w:rPr>
        <w:t>IT</w:t>
      </w:r>
      <w:r w:rsidR="009B1EC8" w:rsidRPr="009B1EC8">
        <w:rPr>
          <w:rFonts w:ascii="Times New Roman" w:hAnsi="Times New Roman"/>
          <w:sz w:val="28"/>
          <w:szCs w:val="28"/>
        </w:rPr>
        <w:t>-инфраструктура, как конкурентное преимущество бизнеса», «Практика бизнеса», «Контроль и надзор» и другие. 19 мая 2017 года состоялось расширенное заседание Совета по развитию предпринимательства в Костромской области при губернаторе Костромской области. На Совете рассмотрены вопросы, касающиеся государственной политики в сфере развития и поддержки малого и среднего предпринимательства, подведены итоги «круглых столов». Всего в мероприятии приняло участие более 400 участников;</w:t>
      </w:r>
    </w:p>
    <w:p w:rsidR="009B1EC8" w:rsidRPr="009B1EC8" w:rsidRDefault="003029A2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в рамках с</w:t>
      </w:r>
      <w:r w:rsidR="009B1EC8" w:rsidRPr="009B1EC8">
        <w:rPr>
          <w:rFonts w:ascii="Times New Roman" w:hAnsi="Times New Roman"/>
          <w:sz w:val="28"/>
          <w:szCs w:val="28"/>
        </w:rPr>
        <w:t>оде</w:t>
      </w:r>
      <w:r>
        <w:rPr>
          <w:rFonts w:ascii="Times New Roman" w:hAnsi="Times New Roman"/>
          <w:sz w:val="28"/>
          <w:szCs w:val="28"/>
        </w:rPr>
        <w:t>йствия</w:t>
      </w:r>
      <w:r w:rsidR="009B1EC8" w:rsidRPr="009B1EC8">
        <w:rPr>
          <w:rFonts w:ascii="Times New Roman" w:hAnsi="Times New Roman"/>
          <w:sz w:val="28"/>
          <w:szCs w:val="28"/>
        </w:rPr>
        <w:t xml:space="preserve"> развитию молодежного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B1EC8" w:rsidRPr="009B1EC8">
        <w:rPr>
          <w:rFonts w:ascii="Times New Roman" w:hAnsi="Times New Roman"/>
          <w:sz w:val="28"/>
          <w:szCs w:val="28"/>
        </w:rPr>
        <w:t xml:space="preserve">комитетом </w:t>
      </w:r>
      <w:r>
        <w:rPr>
          <w:rFonts w:ascii="Times New Roman" w:hAnsi="Times New Roman"/>
          <w:sz w:val="28"/>
          <w:szCs w:val="28"/>
        </w:rPr>
        <w:t xml:space="preserve">по делам </w:t>
      </w:r>
      <w:r w:rsidR="009B1EC8" w:rsidRPr="009B1EC8">
        <w:rPr>
          <w:rFonts w:ascii="Times New Roman" w:hAnsi="Times New Roman"/>
          <w:sz w:val="28"/>
          <w:szCs w:val="28"/>
        </w:rPr>
        <w:t>молодежи</w:t>
      </w:r>
      <w:r>
        <w:rPr>
          <w:rFonts w:ascii="Times New Roman" w:hAnsi="Times New Roman"/>
          <w:sz w:val="28"/>
          <w:szCs w:val="28"/>
        </w:rPr>
        <w:t xml:space="preserve"> Костромской области</w:t>
      </w:r>
      <w:r w:rsidR="009B1EC8" w:rsidRPr="009B1EC8">
        <w:rPr>
          <w:rFonts w:ascii="Times New Roman" w:hAnsi="Times New Roman"/>
          <w:sz w:val="28"/>
          <w:szCs w:val="28"/>
        </w:rPr>
        <w:t xml:space="preserve"> реализована федеральная программа «Ты - предприниматель», включающая в себя комплекс мероприятий для молодежи: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игровые, </w:t>
      </w:r>
      <w:proofErr w:type="spellStart"/>
      <w:r w:rsidRPr="009B1EC8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9B1EC8">
        <w:rPr>
          <w:rFonts w:ascii="Times New Roman" w:hAnsi="Times New Roman"/>
          <w:sz w:val="28"/>
          <w:szCs w:val="28"/>
        </w:rPr>
        <w:t xml:space="preserve"> проекты, образовательные курсы, конкурсы среди старшеклассников в возрасте 14-17 лет;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информационные компании, направленные на вовлечение молодежи в предпринимательскую деятельность;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региональный этап конкурса «Молодой предприниматель России»;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обучение физических лиц в возрасте до 30 лет (включительно) по образовательным программам, направленным на приобретение навыков ведения бизнеса и создания малых и средних компаний;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конкурс </w:t>
      </w:r>
      <w:proofErr w:type="spellStart"/>
      <w:proofErr w:type="gramStart"/>
      <w:r w:rsidRPr="009B1EC8"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 w:rsidRPr="009B1EC8">
        <w:rPr>
          <w:rFonts w:ascii="Times New Roman" w:hAnsi="Times New Roman"/>
          <w:sz w:val="28"/>
          <w:szCs w:val="28"/>
        </w:rPr>
        <w:t>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конгресс молодых предпринимателей;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оказание консультационных услуг молодым предпринимателям;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 xml:space="preserve">организация участия в межрегиональных, </w:t>
      </w:r>
      <w:proofErr w:type="gramStart"/>
      <w:r w:rsidRPr="009B1EC8">
        <w:rPr>
          <w:rFonts w:ascii="Times New Roman" w:hAnsi="Times New Roman"/>
          <w:sz w:val="28"/>
          <w:szCs w:val="28"/>
        </w:rPr>
        <w:t>общероссийский</w:t>
      </w:r>
      <w:proofErr w:type="gramEnd"/>
      <w:r w:rsidRPr="009B1EC8">
        <w:rPr>
          <w:rFonts w:ascii="Times New Roman" w:hAnsi="Times New Roman"/>
          <w:sz w:val="28"/>
          <w:szCs w:val="28"/>
        </w:rPr>
        <w:t xml:space="preserve"> и международных мероприятиях, направленных на поддержку и развитие молодежного предпринимательства.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В результате реализации мероприятий молодыми людьми в возрасте до 30 лет создано 34 субъекта малого предпринимательства, 400 физических лиц прошли обучение, направленное на приобретение навыков ведения бизнеса, в реализацию мероприятий вовлечено 917 молодых людей в возрасте до 30 лет.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lastRenderedPageBreak/>
        <w:t>На реализацию мероприятия направлено 2 750,1 тыс. рублей, в том числе 2 585,0 тыс. рублей из федерального бюджета. По итогам года средства освоены в полном объеме;</w:t>
      </w:r>
    </w:p>
    <w:p w:rsidR="009B1EC8" w:rsidRPr="009B1EC8" w:rsidRDefault="003029A2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B1EC8" w:rsidRPr="009B1EC8">
        <w:rPr>
          <w:rFonts w:ascii="Times New Roman" w:hAnsi="Times New Roman"/>
          <w:sz w:val="28"/>
          <w:szCs w:val="28"/>
        </w:rPr>
        <w:t xml:space="preserve"> </w:t>
      </w:r>
      <w:r w:rsidR="00160ADA">
        <w:rPr>
          <w:rFonts w:ascii="Times New Roman" w:hAnsi="Times New Roman"/>
          <w:sz w:val="28"/>
          <w:szCs w:val="28"/>
        </w:rPr>
        <w:t>в рамках обеспечения</w:t>
      </w:r>
      <w:r w:rsidR="009B1EC8" w:rsidRPr="009B1EC8">
        <w:rPr>
          <w:rFonts w:ascii="Times New Roman" w:hAnsi="Times New Roman"/>
          <w:sz w:val="28"/>
          <w:szCs w:val="28"/>
        </w:rPr>
        <w:t xml:space="preserve"> деятельности многофункциональных центров по организации предоставления услуг корпорации развития малого и среднего предпринимательства в целях оказания поддержки субъектам малого </w:t>
      </w:r>
      <w:r w:rsidR="00160ADA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 w:rsidR="009B1EC8" w:rsidRPr="009B1EC8">
        <w:rPr>
          <w:rFonts w:ascii="Times New Roman" w:hAnsi="Times New Roman"/>
          <w:sz w:val="28"/>
          <w:szCs w:val="28"/>
        </w:rPr>
        <w:t xml:space="preserve">в 2017 году </w:t>
      </w:r>
      <w:proofErr w:type="gramStart"/>
      <w:r w:rsidR="009B1EC8" w:rsidRPr="009B1EC8">
        <w:rPr>
          <w:rFonts w:ascii="Times New Roman" w:hAnsi="Times New Roman"/>
          <w:sz w:val="28"/>
          <w:szCs w:val="28"/>
        </w:rPr>
        <w:t>введен</w:t>
      </w:r>
      <w:proofErr w:type="gramEnd"/>
      <w:r w:rsidR="009B1EC8" w:rsidRPr="009B1EC8">
        <w:rPr>
          <w:rFonts w:ascii="Times New Roman" w:hAnsi="Times New Roman"/>
          <w:sz w:val="28"/>
          <w:szCs w:val="28"/>
        </w:rPr>
        <w:t xml:space="preserve"> в эксплуатацию МФЦ для бизнеса. Для предоставления услуг предпринимателям в нем создано 10 окон, где оказываются услуги, относящиеся к сфере деятельности федеральной налоговой службы, </w:t>
      </w:r>
      <w:proofErr w:type="spellStart"/>
      <w:r w:rsidR="009B1EC8" w:rsidRPr="009B1EC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9B1EC8" w:rsidRPr="009B1EC8">
        <w:rPr>
          <w:rFonts w:ascii="Times New Roman" w:hAnsi="Times New Roman"/>
          <w:sz w:val="28"/>
          <w:szCs w:val="28"/>
        </w:rPr>
        <w:t>, Федеральной корпорации по развитию малого и среднего предпринимательства и пр.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В 2017 году 1825 субъектам малого и среднего предпринимательства предоставлены услуги и меры поддержки, необходимые для начала осуществления и развития предпринимательской деятельности, через многофункциональные центры для бизнеса. Всего субъектам малого и среднего предпринимательства предоставлено 4 807 услуг.</w:t>
      </w:r>
    </w:p>
    <w:p w:rsidR="009B1EC8" w:rsidRPr="009B1EC8" w:rsidRDefault="009B1EC8" w:rsidP="009B1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Для реализации мероприятия выделено 14 263,6 тыс. рублей, в том числе 13 384,1 тыс. рублей из федерального бюджета. По итогам года освоено 13 726,7 тыс. рублей, в том числе 12 903,1 тыс. рублей из федерального бюджета.</w:t>
      </w:r>
    </w:p>
    <w:p w:rsidR="007F006D" w:rsidRPr="00EC6C83" w:rsidRDefault="00E643FF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C83">
        <w:rPr>
          <w:rFonts w:ascii="Times New Roman" w:hAnsi="Times New Roman"/>
          <w:sz w:val="28"/>
          <w:szCs w:val="28"/>
        </w:rPr>
        <w:t xml:space="preserve">В рамках </w:t>
      </w:r>
      <w:r w:rsidR="00BB46F4" w:rsidRPr="00EC6C83">
        <w:rPr>
          <w:rFonts w:ascii="Times New Roman" w:hAnsi="Times New Roman"/>
          <w:sz w:val="28"/>
          <w:szCs w:val="28"/>
        </w:rPr>
        <w:t xml:space="preserve">подпрограммы </w:t>
      </w:r>
      <w:r w:rsidR="00BB46F4" w:rsidRPr="00EC6C83">
        <w:rPr>
          <w:rFonts w:ascii="Times New Roman" w:hAnsi="Times New Roman"/>
          <w:b/>
          <w:sz w:val="28"/>
          <w:szCs w:val="28"/>
        </w:rPr>
        <w:t>«Обеспечение реализации Программы»</w:t>
      </w:r>
      <w:r w:rsidR="00BB46F4" w:rsidRPr="00EC6C83">
        <w:rPr>
          <w:rFonts w:ascii="Times New Roman" w:hAnsi="Times New Roman"/>
          <w:sz w:val="28"/>
          <w:szCs w:val="28"/>
        </w:rPr>
        <w:t xml:space="preserve"> осуществлялось обеспечение деятельности и выполнение функций департамента экономического развития Костромской области по проведению государственной политики в сфере развития экономики и торговли  на территории Костромской области.</w:t>
      </w:r>
    </w:p>
    <w:p w:rsidR="005B0298" w:rsidRPr="00EC6C83" w:rsidRDefault="005B0298" w:rsidP="00533D26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C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факторов, </w:t>
      </w:r>
    </w:p>
    <w:p w:rsidR="005B0298" w:rsidRPr="00EC6C83" w:rsidRDefault="005B0298" w:rsidP="00533D26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C6C83">
        <w:rPr>
          <w:rFonts w:ascii="Times New Roman" w:eastAsia="Times New Roman" w:hAnsi="Times New Roman"/>
          <w:b/>
          <w:sz w:val="28"/>
          <w:szCs w:val="28"/>
          <w:lang w:eastAsia="ru-RU"/>
        </w:rPr>
        <w:t>повлиявших</w:t>
      </w:r>
      <w:proofErr w:type="gramEnd"/>
      <w:r w:rsidRPr="00EC6C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ход реализации государственной программы</w:t>
      </w:r>
    </w:p>
    <w:p w:rsidR="00102826" w:rsidRDefault="002038A2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C83">
        <w:rPr>
          <w:rFonts w:ascii="Times New Roman" w:hAnsi="Times New Roman"/>
          <w:sz w:val="28"/>
          <w:szCs w:val="28"/>
        </w:rPr>
        <w:t>Основными п</w:t>
      </w:r>
      <w:r w:rsidR="00102826" w:rsidRPr="00EC6C83">
        <w:rPr>
          <w:rFonts w:ascii="Times New Roman" w:hAnsi="Times New Roman"/>
          <w:sz w:val="28"/>
          <w:szCs w:val="28"/>
        </w:rPr>
        <w:t>роблемными факторами, влияющими на реализацию программы стали:</w:t>
      </w:r>
    </w:p>
    <w:p w:rsidR="00EC6C83" w:rsidRPr="009B1EC8" w:rsidRDefault="00EC6C83" w:rsidP="00EC6C83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EC8">
        <w:rPr>
          <w:rFonts w:ascii="Times New Roman" w:hAnsi="Times New Roman"/>
          <w:sz w:val="28"/>
          <w:szCs w:val="28"/>
        </w:rPr>
        <w:t>сокращение объемов финансирования мероприятий на государственную поддержку малого и среднего предпринимательства на федеральном уровне;</w:t>
      </w:r>
    </w:p>
    <w:p w:rsidR="00EC6C83" w:rsidRPr="009B1EC8" w:rsidRDefault="00EC6C83" w:rsidP="00EC6C83">
      <w:pPr>
        <w:numPr>
          <w:ilvl w:val="0"/>
          <w:numId w:val="4"/>
        </w:numPr>
        <w:ind w:left="0"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9B1EC8">
        <w:rPr>
          <w:rStyle w:val="s1"/>
          <w:rFonts w:ascii="Times New Roman" w:hAnsi="Times New Roman"/>
          <w:sz w:val="28"/>
          <w:szCs w:val="28"/>
        </w:rPr>
        <w:t>увеличение объемов досрочного гашения кредитных договоров, высокий уровень просроченной задолженности субъектов малого и среднего предпринимательства перед банками, снижение количества кредитных организаций, осуществляющих кредитование субъектов малого</w:t>
      </w:r>
      <w:r>
        <w:rPr>
          <w:rStyle w:val="s1"/>
          <w:rFonts w:ascii="Times New Roman" w:hAnsi="Times New Roman"/>
          <w:sz w:val="28"/>
          <w:szCs w:val="28"/>
        </w:rPr>
        <w:t xml:space="preserve"> и среднего предпринимательства;</w:t>
      </w:r>
    </w:p>
    <w:p w:rsidR="00102826" w:rsidRPr="00EC6C83" w:rsidRDefault="00102826" w:rsidP="009B1EC8">
      <w:pPr>
        <w:numPr>
          <w:ilvl w:val="0"/>
          <w:numId w:val="4"/>
        </w:numPr>
        <w:spacing w:line="23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C83">
        <w:rPr>
          <w:rFonts w:ascii="Times New Roman" w:hAnsi="Times New Roman"/>
          <w:sz w:val="28"/>
          <w:szCs w:val="28"/>
        </w:rPr>
        <w:t>низкая плотность населения и невысокая деловая активность в сельской местности</w:t>
      </w:r>
      <w:r w:rsidR="002038A2" w:rsidRPr="00EC6C83">
        <w:rPr>
          <w:rFonts w:ascii="Times New Roman" w:hAnsi="Times New Roman"/>
          <w:sz w:val="28"/>
          <w:szCs w:val="28"/>
        </w:rPr>
        <w:t>;</w:t>
      </w:r>
    </w:p>
    <w:p w:rsidR="002038A2" w:rsidRPr="00EC6C83" w:rsidRDefault="002038A2" w:rsidP="009B1EC8">
      <w:pPr>
        <w:numPr>
          <w:ilvl w:val="0"/>
          <w:numId w:val="4"/>
        </w:numPr>
        <w:spacing w:line="23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C83">
        <w:rPr>
          <w:rFonts w:ascii="Times New Roman" w:hAnsi="Times New Roman"/>
          <w:sz w:val="28"/>
          <w:szCs w:val="28"/>
        </w:rPr>
        <w:t>спад производства в 2015 году вследствие кризисных явлений и другие.</w:t>
      </w:r>
    </w:p>
    <w:p w:rsidR="005B0298" w:rsidRPr="00EC6C83" w:rsidRDefault="005B0298" w:rsidP="00360F57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C83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государственной программы</w:t>
      </w:r>
    </w:p>
    <w:p w:rsidR="005B0298" w:rsidRPr="00EC6C83" w:rsidRDefault="005B0298" w:rsidP="009B1E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C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45 Порядка разработки, реализации и оценки эффективности государственных программ Костромской области, утвержденного постановлением администрации Костромской области от </w:t>
      </w:r>
      <w:r w:rsidRPr="00EC6C83">
        <w:rPr>
          <w:rFonts w:ascii="Times New Roman" w:hAnsi="Times New Roman"/>
          <w:sz w:val="28"/>
          <w:szCs w:val="28"/>
        </w:rPr>
        <w:t>28</w:t>
      </w:r>
      <w:r w:rsidR="00EC6C83">
        <w:rPr>
          <w:rFonts w:ascii="Times New Roman" w:hAnsi="Times New Roman"/>
          <w:sz w:val="28"/>
          <w:szCs w:val="28"/>
        </w:rPr>
        <w:t xml:space="preserve"> января </w:t>
      </w:r>
      <w:r w:rsidRPr="00EC6C83">
        <w:rPr>
          <w:rFonts w:ascii="Times New Roman" w:hAnsi="Times New Roman"/>
          <w:sz w:val="28"/>
          <w:szCs w:val="28"/>
        </w:rPr>
        <w:t>2014</w:t>
      </w:r>
      <w:r w:rsidR="00EC6C83">
        <w:rPr>
          <w:rFonts w:ascii="Times New Roman" w:hAnsi="Times New Roman"/>
          <w:sz w:val="28"/>
          <w:szCs w:val="28"/>
        </w:rPr>
        <w:t xml:space="preserve"> года</w:t>
      </w:r>
      <w:r w:rsidRPr="00EC6C83">
        <w:rPr>
          <w:rFonts w:ascii="Times New Roman" w:hAnsi="Times New Roman"/>
          <w:sz w:val="28"/>
          <w:szCs w:val="28"/>
        </w:rPr>
        <w:t xml:space="preserve"> </w:t>
      </w:r>
      <w:r w:rsidR="00102826" w:rsidRPr="00EC6C83">
        <w:rPr>
          <w:rFonts w:ascii="Times New Roman" w:hAnsi="Times New Roman"/>
          <w:sz w:val="28"/>
          <w:szCs w:val="28"/>
        </w:rPr>
        <w:t>№</w:t>
      </w:r>
      <w:r w:rsidR="00EC6C83">
        <w:rPr>
          <w:rFonts w:ascii="Times New Roman" w:hAnsi="Times New Roman"/>
          <w:sz w:val="28"/>
          <w:szCs w:val="28"/>
        </w:rPr>
        <w:t xml:space="preserve"> </w:t>
      </w:r>
      <w:r w:rsidR="00EC6C83">
        <w:rPr>
          <w:rFonts w:ascii="Times New Roman" w:hAnsi="Times New Roman"/>
          <w:sz w:val="28"/>
          <w:szCs w:val="28"/>
        </w:rPr>
        <w:lastRenderedPageBreak/>
        <w:t>2-а</w:t>
      </w:r>
      <w:r w:rsidRPr="00EC6C83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оценка эффективности реализации государственной программы </w:t>
      </w:r>
      <w:r w:rsidR="001E0C49" w:rsidRPr="00EC6C83">
        <w:rPr>
          <w:rFonts w:ascii="Times New Roman" w:eastAsia="Times New Roman" w:hAnsi="Times New Roman"/>
          <w:sz w:val="28"/>
          <w:szCs w:val="28"/>
          <w:lang w:eastAsia="ru-RU"/>
        </w:rPr>
        <w:t>производится</w:t>
      </w:r>
      <w:r w:rsidRPr="00EC6C83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по государственной программе. </w:t>
      </w:r>
    </w:p>
    <w:p w:rsidR="00527102" w:rsidRPr="00724798" w:rsidRDefault="00527102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798">
        <w:rPr>
          <w:rFonts w:ascii="Times New Roman" w:hAnsi="Times New Roman"/>
          <w:sz w:val="28"/>
          <w:szCs w:val="28"/>
        </w:rPr>
        <w:t>В 201</w:t>
      </w:r>
      <w:r w:rsidR="00724798" w:rsidRPr="00724798">
        <w:rPr>
          <w:rFonts w:ascii="Times New Roman" w:hAnsi="Times New Roman"/>
          <w:sz w:val="28"/>
          <w:szCs w:val="28"/>
        </w:rPr>
        <w:t>7</w:t>
      </w:r>
      <w:r w:rsidRPr="00724798">
        <w:rPr>
          <w:rFonts w:ascii="Times New Roman" w:hAnsi="Times New Roman"/>
          <w:sz w:val="28"/>
          <w:szCs w:val="28"/>
        </w:rPr>
        <w:t xml:space="preserve"> году государственная п</w:t>
      </w:r>
      <w:r w:rsidR="00724798" w:rsidRPr="00724798">
        <w:rPr>
          <w:rFonts w:ascii="Times New Roman" w:hAnsi="Times New Roman"/>
          <w:sz w:val="28"/>
          <w:szCs w:val="28"/>
        </w:rPr>
        <w:t>рограмма получила оценку «</w:t>
      </w:r>
      <w:r w:rsidRPr="00724798">
        <w:rPr>
          <w:rFonts w:ascii="Times New Roman" w:hAnsi="Times New Roman"/>
          <w:sz w:val="28"/>
          <w:szCs w:val="28"/>
        </w:rPr>
        <w:t xml:space="preserve">эффективная» (со значением интегральной оценки </w:t>
      </w:r>
      <w:r w:rsidR="00724798" w:rsidRPr="00724798">
        <w:rPr>
          <w:rFonts w:ascii="Times New Roman" w:hAnsi="Times New Roman"/>
          <w:sz w:val="28"/>
          <w:szCs w:val="28"/>
        </w:rPr>
        <w:t>0,82</w:t>
      </w:r>
      <w:r w:rsidRPr="00724798">
        <w:rPr>
          <w:rFonts w:ascii="Times New Roman" w:hAnsi="Times New Roman"/>
          <w:sz w:val="28"/>
          <w:szCs w:val="28"/>
        </w:rPr>
        <w:t>).</w:t>
      </w:r>
    </w:p>
    <w:p w:rsidR="00527102" w:rsidRPr="00724798" w:rsidRDefault="00527102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798">
        <w:rPr>
          <w:rFonts w:ascii="Times New Roman" w:hAnsi="Times New Roman"/>
          <w:sz w:val="28"/>
          <w:szCs w:val="28"/>
        </w:rPr>
        <w:t>Средняя степень достижения целевых показателей составила 0,</w:t>
      </w:r>
      <w:r w:rsidR="00724798">
        <w:rPr>
          <w:rFonts w:ascii="Times New Roman" w:hAnsi="Times New Roman"/>
          <w:sz w:val="28"/>
          <w:szCs w:val="28"/>
        </w:rPr>
        <w:t>83</w:t>
      </w:r>
      <w:r w:rsidRPr="00724798">
        <w:rPr>
          <w:rFonts w:ascii="Times New Roman" w:hAnsi="Times New Roman"/>
          <w:sz w:val="28"/>
          <w:szCs w:val="28"/>
        </w:rPr>
        <w:t xml:space="preserve"> (выполнены 5 показател</w:t>
      </w:r>
      <w:r w:rsidR="00724798">
        <w:rPr>
          <w:rFonts w:ascii="Times New Roman" w:hAnsi="Times New Roman"/>
          <w:sz w:val="28"/>
          <w:szCs w:val="28"/>
        </w:rPr>
        <w:t>ей</w:t>
      </w:r>
      <w:r w:rsidRPr="00724798">
        <w:rPr>
          <w:rFonts w:ascii="Times New Roman" w:hAnsi="Times New Roman"/>
          <w:sz w:val="28"/>
          <w:szCs w:val="28"/>
        </w:rPr>
        <w:t xml:space="preserve"> из 12), выполнение запланирова</w:t>
      </w:r>
      <w:r w:rsidR="00724798">
        <w:rPr>
          <w:rFonts w:ascii="Times New Roman" w:hAnsi="Times New Roman"/>
          <w:sz w:val="28"/>
          <w:szCs w:val="28"/>
        </w:rPr>
        <w:t>нных объемов финансирования – 1,33</w:t>
      </w:r>
      <w:r w:rsidRPr="00724798">
        <w:rPr>
          <w:rFonts w:ascii="Times New Roman" w:hAnsi="Times New Roman"/>
          <w:sz w:val="28"/>
          <w:szCs w:val="28"/>
        </w:rPr>
        <w:t>.</w:t>
      </w:r>
    </w:p>
    <w:p w:rsidR="00527102" w:rsidRPr="00744498" w:rsidRDefault="00527102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98">
        <w:rPr>
          <w:rFonts w:ascii="Times New Roman" w:hAnsi="Times New Roman"/>
          <w:sz w:val="28"/>
          <w:szCs w:val="28"/>
        </w:rPr>
        <w:t xml:space="preserve">Не достигнуты значения показателей </w:t>
      </w:r>
      <w:r w:rsidR="00744498" w:rsidRPr="00744498">
        <w:rPr>
          <w:rFonts w:ascii="Times New Roman" w:hAnsi="Times New Roman"/>
          <w:sz w:val="28"/>
          <w:szCs w:val="28"/>
        </w:rPr>
        <w:t>«</w:t>
      </w:r>
      <w:r w:rsidR="00744498">
        <w:rPr>
          <w:rFonts w:ascii="Times New Roman" w:hAnsi="Times New Roman"/>
          <w:sz w:val="28"/>
          <w:szCs w:val="28"/>
        </w:rPr>
        <w:t>О</w:t>
      </w:r>
      <w:r w:rsidR="00744498" w:rsidRPr="00744498">
        <w:rPr>
          <w:rFonts w:ascii="Times New Roman" w:hAnsi="Times New Roman"/>
          <w:sz w:val="28"/>
          <w:szCs w:val="28"/>
        </w:rPr>
        <w:t>бъем инвестиций в основной капитал (за исключением бюджетных средств)» - 0,68 от плана, «</w:t>
      </w:r>
      <w:r w:rsidR="00744498">
        <w:rPr>
          <w:rFonts w:ascii="Times New Roman" w:hAnsi="Times New Roman"/>
          <w:sz w:val="28"/>
          <w:szCs w:val="28"/>
        </w:rPr>
        <w:t>О</w:t>
      </w:r>
      <w:r w:rsidR="00744498" w:rsidRPr="00744498">
        <w:rPr>
          <w:rFonts w:ascii="Times New Roman" w:hAnsi="Times New Roman"/>
          <w:sz w:val="28"/>
          <w:szCs w:val="28"/>
        </w:rPr>
        <w:t xml:space="preserve">тношение объема инвестиций в основной капитал к объему валового регионального продукта» - 0,77 от плана, </w:t>
      </w:r>
      <w:r w:rsidR="00744498">
        <w:rPr>
          <w:rFonts w:ascii="Times New Roman" w:hAnsi="Times New Roman"/>
          <w:sz w:val="28"/>
          <w:szCs w:val="28"/>
        </w:rPr>
        <w:t>«П</w:t>
      </w:r>
      <w:r w:rsidR="00724798" w:rsidRPr="00744498">
        <w:rPr>
          <w:rFonts w:ascii="Times New Roman" w:hAnsi="Times New Roman"/>
          <w:sz w:val="28"/>
          <w:szCs w:val="28"/>
        </w:rPr>
        <w:t xml:space="preserve">рирост высокопроизводительных рабочих мест в экономике области» - 0,97 от плана, </w:t>
      </w:r>
      <w:r w:rsidR="00744498" w:rsidRPr="00744498">
        <w:rPr>
          <w:rFonts w:ascii="Times New Roman" w:hAnsi="Times New Roman"/>
          <w:sz w:val="28"/>
          <w:szCs w:val="28"/>
        </w:rPr>
        <w:t>«</w:t>
      </w:r>
      <w:r w:rsidR="00744498">
        <w:rPr>
          <w:rFonts w:ascii="Times New Roman" w:hAnsi="Times New Roman"/>
          <w:sz w:val="28"/>
          <w:szCs w:val="28"/>
        </w:rPr>
        <w:t>И</w:t>
      </w:r>
      <w:r w:rsidR="00744498" w:rsidRPr="00744498">
        <w:rPr>
          <w:rFonts w:ascii="Times New Roman" w:hAnsi="Times New Roman"/>
          <w:sz w:val="28"/>
          <w:szCs w:val="28"/>
        </w:rPr>
        <w:t>ндекс физического объема оборота розничной торговли» - 0,97 от плана, «</w:t>
      </w:r>
      <w:r w:rsidR="00744498">
        <w:rPr>
          <w:rFonts w:ascii="Times New Roman" w:hAnsi="Times New Roman"/>
          <w:sz w:val="28"/>
          <w:szCs w:val="28"/>
        </w:rPr>
        <w:t>О</w:t>
      </w:r>
      <w:r w:rsidR="00744498" w:rsidRPr="00744498">
        <w:rPr>
          <w:rFonts w:ascii="Times New Roman" w:hAnsi="Times New Roman"/>
          <w:sz w:val="28"/>
          <w:szCs w:val="28"/>
        </w:rPr>
        <w:t>бъем валового регионального продукта в расчете на душу населения» - 0,98 от</w:t>
      </w:r>
      <w:proofErr w:type="gramEnd"/>
      <w:r w:rsidR="00744498" w:rsidRPr="00744498">
        <w:rPr>
          <w:rFonts w:ascii="Times New Roman" w:hAnsi="Times New Roman"/>
          <w:sz w:val="28"/>
          <w:szCs w:val="28"/>
        </w:rPr>
        <w:t xml:space="preserve"> плана, «Доля среднесписочной численности работников (без внешних совместителей), занятых у субъектов малого и среднего предпринимательства (без учета индивидуальных предпринимателей), в общей численности занятого населения» - 0,98 от плана</w:t>
      </w:r>
      <w:r w:rsidRPr="00744498">
        <w:rPr>
          <w:rFonts w:ascii="Times New Roman" w:hAnsi="Times New Roman"/>
          <w:sz w:val="28"/>
          <w:szCs w:val="28"/>
        </w:rPr>
        <w:t>.</w:t>
      </w:r>
    </w:p>
    <w:p w:rsidR="00527102" w:rsidRPr="008E3540" w:rsidRDefault="00527102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3540">
        <w:rPr>
          <w:rFonts w:ascii="Times New Roman" w:hAnsi="Times New Roman"/>
          <w:sz w:val="28"/>
          <w:szCs w:val="28"/>
        </w:rPr>
        <w:t>Фактическое значение показателя «темп роста производительности труда в целом по области» при проведении оценки эффективности не учитывалось в связи с отсутствием на отчетную дату статистической отчетности для его расчета.</w:t>
      </w:r>
    </w:p>
    <w:p w:rsidR="00527102" w:rsidRPr="00744498" w:rsidRDefault="00527102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498">
        <w:rPr>
          <w:rFonts w:ascii="Times New Roman" w:hAnsi="Times New Roman"/>
          <w:sz w:val="28"/>
          <w:szCs w:val="28"/>
        </w:rPr>
        <w:t>Поправочный коэффициент, учитывающий качество планирования и координации реализации государственной программы (</w:t>
      </w:r>
      <w:proofErr w:type="spellStart"/>
      <w:r w:rsidRPr="00744498">
        <w:rPr>
          <w:rFonts w:ascii="Times New Roman" w:hAnsi="Times New Roman"/>
          <w:sz w:val="28"/>
          <w:szCs w:val="28"/>
        </w:rPr>
        <w:t>k</w:t>
      </w:r>
      <w:proofErr w:type="spellEnd"/>
      <w:r w:rsidRPr="00744498">
        <w:rPr>
          <w:rFonts w:ascii="Times New Roman" w:hAnsi="Times New Roman"/>
          <w:sz w:val="28"/>
          <w:szCs w:val="28"/>
        </w:rPr>
        <w:t xml:space="preserve">) равен </w:t>
      </w:r>
      <w:r w:rsidR="00744498" w:rsidRPr="00744498">
        <w:rPr>
          <w:rFonts w:ascii="Times New Roman" w:hAnsi="Times New Roman"/>
          <w:sz w:val="28"/>
          <w:szCs w:val="28"/>
        </w:rPr>
        <w:t>0,75</w:t>
      </w:r>
      <w:r w:rsidRPr="00744498">
        <w:rPr>
          <w:rFonts w:ascii="Times New Roman" w:hAnsi="Times New Roman"/>
          <w:sz w:val="28"/>
          <w:szCs w:val="28"/>
        </w:rPr>
        <w:t xml:space="preserve">. </w:t>
      </w:r>
    </w:p>
    <w:p w:rsidR="00C96EB9" w:rsidRDefault="00C96EB9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CF8">
        <w:rPr>
          <w:rFonts w:ascii="Times New Roman" w:hAnsi="Times New Roman"/>
          <w:sz w:val="28"/>
          <w:szCs w:val="28"/>
        </w:rPr>
        <w:t>После публикации соответствующих статистических данных и в соответствии с</w:t>
      </w:r>
      <w:r w:rsidR="00B15E08" w:rsidRPr="00F36CF8">
        <w:rPr>
          <w:rFonts w:ascii="Times New Roman" w:hAnsi="Times New Roman"/>
          <w:sz w:val="28"/>
          <w:szCs w:val="28"/>
        </w:rPr>
        <w:t xml:space="preserve"> </w:t>
      </w:r>
      <w:r w:rsidRPr="00F36CF8">
        <w:rPr>
          <w:rFonts w:ascii="Times New Roman" w:hAnsi="Times New Roman"/>
          <w:sz w:val="28"/>
          <w:szCs w:val="28"/>
        </w:rPr>
        <w:t>постановлени</w:t>
      </w:r>
      <w:r w:rsidR="00B15E08" w:rsidRPr="00F36CF8">
        <w:rPr>
          <w:rFonts w:ascii="Times New Roman" w:hAnsi="Times New Roman"/>
          <w:sz w:val="28"/>
          <w:szCs w:val="28"/>
        </w:rPr>
        <w:t>ем</w:t>
      </w:r>
      <w:r w:rsidRPr="00F36CF8">
        <w:rPr>
          <w:rFonts w:ascii="Times New Roman" w:hAnsi="Times New Roman"/>
          <w:sz w:val="28"/>
          <w:szCs w:val="28"/>
        </w:rPr>
        <w:t xml:space="preserve"> администрации Костромской области от </w:t>
      </w:r>
      <w:r w:rsidR="000E3D9C" w:rsidRPr="00F36CF8">
        <w:rPr>
          <w:rFonts w:ascii="Times New Roman" w:hAnsi="Times New Roman"/>
          <w:sz w:val="28"/>
          <w:szCs w:val="28"/>
        </w:rPr>
        <w:t xml:space="preserve">                       </w:t>
      </w:r>
      <w:r w:rsidRPr="00F36CF8">
        <w:rPr>
          <w:rFonts w:ascii="Times New Roman" w:hAnsi="Times New Roman"/>
          <w:sz w:val="28"/>
          <w:szCs w:val="28"/>
        </w:rPr>
        <w:t>28 января 2014 года № 2-а «Об утверждении Порядка разработки, реализации и оценки эффективности государственных программ Костромской области» будет проведена повторная (уточненная) оценка эффективности реализации программы в августе 201</w:t>
      </w:r>
      <w:r w:rsidR="00F36CF8" w:rsidRPr="00F36CF8">
        <w:rPr>
          <w:rFonts w:ascii="Times New Roman" w:hAnsi="Times New Roman"/>
          <w:sz w:val="28"/>
          <w:szCs w:val="28"/>
        </w:rPr>
        <w:t>8</w:t>
      </w:r>
      <w:r w:rsidRPr="00F36CF8">
        <w:rPr>
          <w:rFonts w:ascii="Times New Roman" w:hAnsi="Times New Roman"/>
          <w:sz w:val="28"/>
          <w:szCs w:val="28"/>
        </w:rPr>
        <w:t xml:space="preserve"> года.</w:t>
      </w:r>
    </w:p>
    <w:p w:rsidR="00360F57" w:rsidRPr="00F36CF8" w:rsidRDefault="00360F57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1C5" w:rsidRPr="00F36CF8" w:rsidRDefault="00DF31C5" w:rsidP="00360F57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CF8">
        <w:rPr>
          <w:rFonts w:ascii="Times New Roman" w:eastAsia="Times New Roman" w:hAnsi="Times New Roman"/>
          <w:b/>
          <w:sz w:val="28"/>
          <w:szCs w:val="28"/>
          <w:lang w:eastAsia="ru-RU"/>
        </w:rPr>
        <w:t>Обоснование причин отклонений достигнутых значений целевых показателей от плановых и экономии бюджетных ассигнований на реализацию государственной программы в 201</w:t>
      </w:r>
      <w:r w:rsidR="00F36CF8" w:rsidRPr="00F36CF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36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AF08EE" w:rsidRDefault="00AF08EE" w:rsidP="00E718D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2017 года не достигнуты плановые значения следующих показателей:</w:t>
      </w:r>
    </w:p>
    <w:p w:rsidR="00AF08EE" w:rsidRDefault="00AF08EE" w:rsidP="00E718D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718DB" w:rsidRPr="00744498">
        <w:rPr>
          <w:rFonts w:ascii="Times New Roman" w:hAnsi="Times New Roman"/>
          <w:sz w:val="28"/>
          <w:szCs w:val="28"/>
        </w:rPr>
        <w:t>«</w:t>
      </w:r>
      <w:r w:rsidR="00E718DB">
        <w:rPr>
          <w:rFonts w:ascii="Times New Roman" w:hAnsi="Times New Roman"/>
          <w:sz w:val="28"/>
          <w:szCs w:val="28"/>
        </w:rPr>
        <w:t>О</w:t>
      </w:r>
      <w:r w:rsidR="00E718DB" w:rsidRPr="00744498">
        <w:rPr>
          <w:rFonts w:ascii="Times New Roman" w:hAnsi="Times New Roman"/>
          <w:sz w:val="28"/>
          <w:szCs w:val="28"/>
        </w:rPr>
        <w:t>бъем инвестиций в основной капитал (за исключением бюдже</w:t>
      </w:r>
      <w:r>
        <w:rPr>
          <w:rFonts w:ascii="Times New Roman" w:hAnsi="Times New Roman"/>
          <w:sz w:val="28"/>
          <w:szCs w:val="28"/>
        </w:rPr>
        <w:t>тных средств)» - 0,68 от плана. Причина - п</w:t>
      </w:r>
      <w:r w:rsidRPr="00AF08EE">
        <w:rPr>
          <w:rFonts w:ascii="Times New Roman" w:hAnsi="Times New Roman"/>
          <w:sz w:val="28"/>
          <w:szCs w:val="28"/>
        </w:rPr>
        <w:t>ериодичность инвестирования в рамках реализации крупных инвестиционных проектов (цикличность инвестиционного процесса – наибольшие темпы роста приходятся на 2012-2014 годы)</w:t>
      </w:r>
      <w:r>
        <w:rPr>
          <w:rFonts w:ascii="Times New Roman" w:hAnsi="Times New Roman"/>
          <w:sz w:val="28"/>
          <w:szCs w:val="28"/>
        </w:rPr>
        <w:t>,</w:t>
      </w:r>
      <w:r w:rsidRPr="00AF0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F08EE">
        <w:rPr>
          <w:rFonts w:ascii="Times New Roman" w:hAnsi="Times New Roman"/>
          <w:sz w:val="28"/>
          <w:szCs w:val="28"/>
        </w:rPr>
        <w:t xml:space="preserve">еполный перечень малых и </w:t>
      </w:r>
      <w:proofErr w:type="spellStart"/>
      <w:r w:rsidRPr="00AF08EE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Pr="00AF08EE">
        <w:rPr>
          <w:rFonts w:ascii="Times New Roman" w:hAnsi="Times New Roman"/>
          <w:sz w:val="28"/>
          <w:szCs w:val="28"/>
        </w:rPr>
        <w:t>, осуществляющих инвестиции, в соответс</w:t>
      </w:r>
      <w:r>
        <w:rPr>
          <w:rFonts w:ascii="Times New Roman" w:hAnsi="Times New Roman"/>
          <w:sz w:val="28"/>
          <w:szCs w:val="28"/>
        </w:rPr>
        <w:t>твии с методикой Росстата;</w:t>
      </w:r>
    </w:p>
    <w:p w:rsidR="00AF08EE" w:rsidRDefault="00AF08EE" w:rsidP="00E718D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718DB" w:rsidRPr="00744498">
        <w:rPr>
          <w:rFonts w:ascii="Times New Roman" w:hAnsi="Times New Roman"/>
          <w:sz w:val="28"/>
          <w:szCs w:val="28"/>
        </w:rPr>
        <w:t>«</w:t>
      </w:r>
      <w:r w:rsidR="00E718DB">
        <w:rPr>
          <w:rFonts w:ascii="Times New Roman" w:hAnsi="Times New Roman"/>
          <w:sz w:val="28"/>
          <w:szCs w:val="28"/>
        </w:rPr>
        <w:t>О</w:t>
      </w:r>
      <w:r w:rsidR="00E718DB" w:rsidRPr="00744498">
        <w:rPr>
          <w:rFonts w:ascii="Times New Roman" w:hAnsi="Times New Roman"/>
          <w:sz w:val="28"/>
          <w:szCs w:val="28"/>
        </w:rPr>
        <w:t>тношение объема инвестиций в основной капитал к объему валового региональ</w:t>
      </w:r>
      <w:r>
        <w:rPr>
          <w:rFonts w:ascii="Times New Roman" w:hAnsi="Times New Roman"/>
          <w:sz w:val="28"/>
          <w:szCs w:val="28"/>
        </w:rPr>
        <w:t>ного продукта» - 0,77 от плана. Причина – та же;</w:t>
      </w:r>
    </w:p>
    <w:p w:rsidR="00AF08EE" w:rsidRDefault="00AF08EE" w:rsidP="00E718D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718DB">
        <w:rPr>
          <w:rFonts w:ascii="Times New Roman" w:hAnsi="Times New Roman"/>
          <w:sz w:val="28"/>
          <w:szCs w:val="28"/>
        </w:rPr>
        <w:t>«П</w:t>
      </w:r>
      <w:r w:rsidR="00E718DB" w:rsidRPr="00744498">
        <w:rPr>
          <w:rFonts w:ascii="Times New Roman" w:hAnsi="Times New Roman"/>
          <w:sz w:val="28"/>
          <w:szCs w:val="28"/>
        </w:rPr>
        <w:t>рирост высокопроизводительных рабочих мест в экон</w:t>
      </w:r>
      <w:r>
        <w:rPr>
          <w:rFonts w:ascii="Times New Roman" w:hAnsi="Times New Roman"/>
          <w:sz w:val="28"/>
          <w:szCs w:val="28"/>
        </w:rPr>
        <w:t xml:space="preserve">омике области» - 0,97 от плана. Причина – общесистемное замедление темпов экономического роста в 2014-2015 годах, при этом ситуация в 2017 году начала улучшаться: </w:t>
      </w:r>
      <w:r>
        <w:rPr>
          <w:rFonts w:ascii="Times New Roman" w:hAnsi="Times New Roman"/>
          <w:sz w:val="28"/>
          <w:szCs w:val="28"/>
        </w:rPr>
        <w:lastRenderedPageBreak/>
        <w:t xml:space="preserve">прирост высокопроизводительных рабочих мест в </w:t>
      </w:r>
      <w:r w:rsidR="00C01EB0">
        <w:rPr>
          <w:rFonts w:ascii="Times New Roman" w:hAnsi="Times New Roman"/>
          <w:sz w:val="28"/>
          <w:szCs w:val="28"/>
        </w:rPr>
        <w:t xml:space="preserve">экономике области составил 11,3% по сравнению с 2016 годом, что выше </w:t>
      </w:r>
      <w:proofErr w:type="spellStart"/>
      <w:r w:rsidR="00C01EB0">
        <w:rPr>
          <w:rFonts w:ascii="Times New Roman" w:hAnsi="Times New Roman"/>
          <w:sz w:val="28"/>
          <w:szCs w:val="28"/>
        </w:rPr>
        <w:t>среднероссийского</w:t>
      </w:r>
      <w:proofErr w:type="spellEnd"/>
      <w:r w:rsidR="00C01EB0">
        <w:rPr>
          <w:rFonts w:ascii="Times New Roman" w:hAnsi="Times New Roman"/>
          <w:sz w:val="28"/>
          <w:szCs w:val="28"/>
        </w:rPr>
        <w:t xml:space="preserve"> показателя (6,9%);</w:t>
      </w:r>
    </w:p>
    <w:p w:rsidR="00C01EB0" w:rsidRDefault="00C01EB0" w:rsidP="00E718D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718DB" w:rsidRPr="00744498">
        <w:rPr>
          <w:rFonts w:ascii="Times New Roman" w:hAnsi="Times New Roman"/>
          <w:sz w:val="28"/>
          <w:szCs w:val="28"/>
        </w:rPr>
        <w:t>«</w:t>
      </w:r>
      <w:r w:rsidR="00E718DB">
        <w:rPr>
          <w:rFonts w:ascii="Times New Roman" w:hAnsi="Times New Roman"/>
          <w:sz w:val="28"/>
          <w:szCs w:val="28"/>
        </w:rPr>
        <w:t>И</w:t>
      </w:r>
      <w:r w:rsidR="00E718DB" w:rsidRPr="00744498">
        <w:rPr>
          <w:rFonts w:ascii="Times New Roman" w:hAnsi="Times New Roman"/>
          <w:sz w:val="28"/>
          <w:szCs w:val="28"/>
        </w:rPr>
        <w:t>ндекс физического объема оборота розни</w:t>
      </w:r>
      <w:r>
        <w:rPr>
          <w:rFonts w:ascii="Times New Roman" w:hAnsi="Times New Roman"/>
          <w:sz w:val="28"/>
          <w:szCs w:val="28"/>
        </w:rPr>
        <w:t xml:space="preserve">чной торговли» - 0,97 от </w:t>
      </w:r>
      <w:r w:rsidRPr="00C01EB0">
        <w:rPr>
          <w:rFonts w:ascii="Times New Roman" w:hAnsi="Times New Roman"/>
          <w:sz w:val="28"/>
          <w:szCs w:val="28"/>
        </w:rPr>
        <w:t>плана. За 2017 год ИФО оборота розничной торговли составил 99,9%</w:t>
      </w:r>
      <w:r>
        <w:rPr>
          <w:rFonts w:ascii="Times New Roman" w:hAnsi="Times New Roman"/>
          <w:sz w:val="28"/>
          <w:szCs w:val="28"/>
        </w:rPr>
        <w:t xml:space="preserve"> к уровню 2016 года</w:t>
      </w:r>
      <w:r w:rsidRPr="00C01EB0">
        <w:rPr>
          <w:rFonts w:ascii="Times New Roman" w:hAnsi="Times New Roman"/>
          <w:sz w:val="28"/>
          <w:szCs w:val="28"/>
        </w:rPr>
        <w:t>, что ниже предусмотренного государственной программой за счет снижения потребительской активности населения, вызванной ухудшением экономической ситуации в целом, склонностью к сбережениям вследствие сдержанного роста доходов населения (заработная плата работников бюджетной сферы не индексировалась и т.д.);</w:t>
      </w:r>
    </w:p>
    <w:p w:rsidR="00C01EB0" w:rsidRDefault="00C01EB0" w:rsidP="00E718D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718DB" w:rsidRPr="00744498">
        <w:rPr>
          <w:rFonts w:ascii="Times New Roman" w:hAnsi="Times New Roman"/>
          <w:sz w:val="28"/>
          <w:szCs w:val="28"/>
        </w:rPr>
        <w:t>«</w:t>
      </w:r>
      <w:r w:rsidR="00E718DB">
        <w:rPr>
          <w:rFonts w:ascii="Times New Roman" w:hAnsi="Times New Roman"/>
          <w:sz w:val="28"/>
          <w:szCs w:val="28"/>
        </w:rPr>
        <w:t>О</w:t>
      </w:r>
      <w:r w:rsidR="00E718DB" w:rsidRPr="00744498">
        <w:rPr>
          <w:rFonts w:ascii="Times New Roman" w:hAnsi="Times New Roman"/>
          <w:sz w:val="28"/>
          <w:szCs w:val="28"/>
        </w:rPr>
        <w:t>бъем валового регионального продукта в расчете на д</w:t>
      </w:r>
      <w:r>
        <w:rPr>
          <w:rFonts w:ascii="Times New Roman" w:hAnsi="Times New Roman"/>
          <w:sz w:val="28"/>
          <w:szCs w:val="28"/>
        </w:rPr>
        <w:t>ушу населения» - 0,98 от плана. Причина - общесистемное замедление темпов экономического роста в 2014-2015 годах;</w:t>
      </w:r>
    </w:p>
    <w:p w:rsidR="0088331C" w:rsidRPr="00360F57" w:rsidRDefault="00C01EB0" w:rsidP="0088331C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718DB" w:rsidRPr="00744498">
        <w:rPr>
          <w:rFonts w:ascii="Times New Roman" w:hAnsi="Times New Roman"/>
          <w:sz w:val="28"/>
          <w:szCs w:val="28"/>
        </w:rPr>
        <w:t xml:space="preserve">«Доля среднесписочной численности работников (без внешних совместителей), занятых у субъектов малого и среднего предпринимательства (без </w:t>
      </w:r>
      <w:r w:rsidR="00E718DB" w:rsidRPr="00360F57">
        <w:rPr>
          <w:rFonts w:ascii="Times New Roman" w:hAnsi="Times New Roman"/>
          <w:sz w:val="28"/>
          <w:szCs w:val="28"/>
        </w:rPr>
        <w:t>учета индивидуальных предпринимателей), в общей численности занятого населения» - 0,98 от плана.</w:t>
      </w:r>
      <w:r w:rsidRPr="00360F57">
        <w:rPr>
          <w:rFonts w:ascii="Times New Roman" w:hAnsi="Times New Roman"/>
          <w:sz w:val="28"/>
          <w:szCs w:val="28"/>
        </w:rPr>
        <w:t xml:space="preserve"> </w:t>
      </w:r>
    </w:p>
    <w:p w:rsidR="0088331C" w:rsidRPr="00360F57" w:rsidRDefault="0088331C" w:rsidP="0088331C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F57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на предприятиях малого и среднего бизнеса в </w:t>
      </w:r>
      <w:r w:rsidR="00360F57" w:rsidRPr="00360F57">
        <w:rPr>
          <w:rFonts w:ascii="Times New Roman" w:hAnsi="Times New Roman"/>
          <w:sz w:val="28"/>
          <w:szCs w:val="28"/>
        </w:rPr>
        <w:t>2017</w:t>
      </w:r>
      <w:r w:rsidRPr="00360F57">
        <w:rPr>
          <w:rFonts w:ascii="Times New Roman" w:hAnsi="Times New Roman"/>
          <w:sz w:val="28"/>
          <w:szCs w:val="28"/>
        </w:rPr>
        <w:t xml:space="preserve"> году по сравнению с уровнем 2016 года имеет отрицательну</w:t>
      </w:r>
      <w:r w:rsidR="00360F57" w:rsidRPr="00360F57">
        <w:rPr>
          <w:rFonts w:ascii="Times New Roman" w:hAnsi="Times New Roman"/>
          <w:sz w:val="28"/>
          <w:szCs w:val="28"/>
        </w:rPr>
        <w:t>ю динамику</w:t>
      </w:r>
      <w:r w:rsidRPr="00360F57">
        <w:rPr>
          <w:rFonts w:ascii="Times New Roman" w:hAnsi="Times New Roman"/>
          <w:sz w:val="28"/>
          <w:szCs w:val="28"/>
        </w:rPr>
        <w:t>.</w:t>
      </w:r>
    </w:p>
    <w:p w:rsidR="0088331C" w:rsidRPr="00360F57" w:rsidRDefault="0088331C" w:rsidP="0088331C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F57">
        <w:rPr>
          <w:rFonts w:ascii="Times New Roman" w:hAnsi="Times New Roman"/>
          <w:sz w:val="28"/>
          <w:szCs w:val="28"/>
        </w:rPr>
        <w:t>Основными причинами снижения показателя являются:</w:t>
      </w:r>
    </w:p>
    <w:p w:rsidR="0088331C" w:rsidRPr="00360F57" w:rsidRDefault="0088331C" w:rsidP="0088331C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F57">
        <w:rPr>
          <w:rFonts w:ascii="Times New Roman" w:hAnsi="Times New Roman"/>
          <w:sz w:val="28"/>
          <w:szCs w:val="28"/>
        </w:rPr>
        <w:t xml:space="preserve">оптимизация расходов реального сектора экономики (уменьшение затрат на оплату труда за счет сокращения персонала, введения неполной занятости и переход в </w:t>
      </w:r>
      <w:r w:rsidR="00360F57" w:rsidRPr="00360F57">
        <w:rPr>
          <w:rFonts w:ascii="Times New Roman" w:hAnsi="Times New Roman"/>
          <w:sz w:val="28"/>
          <w:szCs w:val="28"/>
        </w:rPr>
        <w:t>«</w:t>
      </w:r>
      <w:r w:rsidRPr="00360F57">
        <w:rPr>
          <w:rFonts w:ascii="Times New Roman" w:hAnsi="Times New Roman"/>
          <w:sz w:val="28"/>
          <w:szCs w:val="28"/>
        </w:rPr>
        <w:t>теневой</w:t>
      </w:r>
      <w:r w:rsidR="00360F57" w:rsidRPr="00360F57">
        <w:rPr>
          <w:rFonts w:ascii="Times New Roman" w:hAnsi="Times New Roman"/>
          <w:sz w:val="28"/>
          <w:szCs w:val="28"/>
        </w:rPr>
        <w:t>»</w:t>
      </w:r>
      <w:r w:rsidRPr="00360F57">
        <w:rPr>
          <w:rFonts w:ascii="Times New Roman" w:hAnsi="Times New Roman"/>
          <w:sz w:val="28"/>
          <w:szCs w:val="28"/>
        </w:rPr>
        <w:t xml:space="preserve"> сектор экономики);</w:t>
      </w:r>
    </w:p>
    <w:p w:rsidR="0088331C" w:rsidRPr="00360F57" w:rsidRDefault="0088331C" w:rsidP="0088331C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F57">
        <w:rPr>
          <w:rFonts w:ascii="Times New Roman" w:hAnsi="Times New Roman"/>
          <w:sz w:val="28"/>
          <w:szCs w:val="28"/>
        </w:rPr>
        <w:t>модернизация и автоматизация производства;</w:t>
      </w:r>
    </w:p>
    <w:p w:rsidR="00E718DB" w:rsidRPr="00744498" w:rsidRDefault="0088331C" w:rsidP="0088331C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F57">
        <w:rPr>
          <w:rFonts w:ascii="Times New Roman" w:hAnsi="Times New Roman"/>
          <w:sz w:val="28"/>
          <w:szCs w:val="28"/>
        </w:rPr>
        <w:t xml:space="preserve">высвобождение из организаций лиц пенсионного возраста, а также увеличение числа работников, перешедших в категорию </w:t>
      </w:r>
      <w:proofErr w:type="spellStart"/>
      <w:r w:rsidRPr="00360F57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360F57">
        <w:rPr>
          <w:rFonts w:ascii="Times New Roman" w:hAnsi="Times New Roman"/>
          <w:sz w:val="28"/>
          <w:szCs w:val="28"/>
        </w:rPr>
        <w:t xml:space="preserve"> (занимаются индивидуальным трудом или работают по найму у отдельных граждан).</w:t>
      </w:r>
      <w:r w:rsidR="00C01EB0">
        <w:rPr>
          <w:rFonts w:ascii="Times New Roman" w:hAnsi="Times New Roman"/>
          <w:sz w:val="28"/>
          <w:szCs w:val="28"/>
        </w:rPr>
        <w:t xml:space="preserve"> </w:t>
      </w:r>
    </w:p>
    <w:p w:rsidR="00937445" w:rsidRPr="0051546B" w:rsidRDefault="00937445" w:rsidP="009B1EC8">
      <w:pPr>
        <w:spacing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46B">
        <w:rPr>
          <w:rFonts w:ascii="Times New Roman" w:eastAsia="Times New Roman" w:hAnsi="Times New Roman"/>
          <w:sz w:val="28"/>
          <w:szCs w:val="28"/>
          <w:lang w:eastAsia="ru-RU"/>
        </w:rPr>
        <w:t>В целом</w:t>
      </w:r>
      <w:r w:rsidR="000E305D" w:rsidRPr="005154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54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51546B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515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B22" w:rsidRPr="0051546B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целевых </w:t>
      </w:r>
      <w:r w:rsidRPr="0051546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государственной программы </w:t>
      </w:r>
      <w:r w:rsidR="00DE0B22" w:rsidRPr="0051546B">
        <w:rPr>
          <w:rFonts w:ascii="Times New Roman" w:eastAsia="Times New Roman" w:hAnsi="Times New Roman"/>
          <w:sz w:val="28"/>
          <w:szCs w:val="28"/>
          <w:lang w:eastAsia="ru-RU"/>
        </w:rPr>
        <w:t>значительное влияние оказал секвестр средств областного и федерального бюджета, предусмотренных на реализацию программных мероприятий, а также высокие базовые значения 2014 года</w:t>
      </w:r>
      <w:r w:rsidR="001E0C49" w:rsidRPr="005154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7102" w:rsidRPr="009B1EC8" w:rsidRDefault="00527102" w:rsidP="009B1EC8">
      <w:pPr>
        <w:spacing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27102" w:rsidRPr="009B1EC8" w:rsidRDefault="00527102" w:rsidP="009B1EC8">
      <w:pPr>
        <w:spacing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sectPr w:rsidR="00527102" w:rsidRPr="009B1EC8" w:rsidSect="009C2A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134" w:header="709" w:footer="476" w:gutter="0"/>
          <w:cols w:space="708"/>
          <w:docGrid w:linePitch="360"/>
        </w:sectPr>
      </w:pPr>
    </w:p>
    <w:tbl>
      <w:tblPr>
        <w:tblW w:w="16018" w:type="dxa"/>
        <w:tblInd w:w="-743" w:type="dxa"/>
        <w:tblLayout w:type="fixed"/>
        <w:tblLook w:val="04A0"/>
      </w:tblPr>
      <w:tblGrid>
        <w:gridCol w:w="567"/>
        <w:gridCol w:w="2835"/>
        <w:gridCol w:w="1701"/>
        <w:gridCol w:w="851"/>
        <w:gridCol w:w="1276"/>
        <w:gridCol w:w="1276"/>
        <w:gridCol w:w="992"/>
        <w:gridCol w:w="992"/>
        <w:gridCol w:w="1559"/>
        <w:gridCol w:w="1701"/>
        <w:gridCol w:w="2268"/>
      </w:tblGrid>
      <w:tr w:rsidR="00360F57" w:rsidRPr="00360F57" w:rsidTr="00FC05D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ind w:firstLineChars="1500" w:firstLine="240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" w:name="RANGE!A1:K371"/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№ 2</w:t>
            </w:r>
          </w:p>
        </w:tc>
      </w:tr>
      <w:tr w:rsidR="00360F57" w:rsidRPr="00FC05DF" w:rsidTr="00FC05DF">
        <w:trPr>
          <w:trHeight w:val="37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7" w:rsidRPr="00FC05DF" w:rsidRDefault="00360F57" w:rsidP="00360F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05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 о реализации мероприятий государственной программы Костромской области "Экономическое развитие Костромской области на период до 2025 года"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7" w:rsidRPr="00360F57" w:rsidRDefault="00360F57" w:rsidP="00360F57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подпрограммы/мероприятия/ведомственной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Плановые расходы (утвержденные в государственной программе на год), тыс. руб.</w:t>
            </w:r>
          </w:p>
        </w:tc>
        <w:bookmarkStart w:id="2" w:name="RANGE!F4"/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1E1036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ldChar w:fldCharType="begin"/>
            </w:r>
            <w:r w:rsidR="00360F57"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instrText xml:space="preserve"> HYPERLINK "file:///D:\\виноградова\\Государственная%20программа\\ОТЧЕТЫ%20о%20ходе%20реализации%20ГП\\2017%20год\\Форма%202_свод.xlsx" \l "RANGE!#ССЫЛКА!" </w:instrTex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="00360F57"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Предусмотрено бюджетной росписью на год, тыс. руб.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ldChar w:fldCharType="end"/>
            </w:r>
            <w:bookmarkEnd w:id="2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Фактически профинансировано на отчетную дату,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Выполнено работ на отчетную дату, тыс.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Проблемы, возникшие в ходе реализации мероприятия</w:t>
            </w:r>
          </w:p>
        </w:tc>
      </w:tr>
      <w:tr w:rsidR="00360F57" w:rsidRPr="00360F57" w:rsidTr="00FC05DF">
        <w:trPr>
          <w:trHeight w:val="1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фактический результат (краткое описание)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60F57" w:rsidRPr="00FC05DF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"Экономическое развитие Костромской области на период до 2025 года"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Депэкономразвития, администрация Костромской области (управление инвестиционной и промышленной политики)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211 278,4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321 362,3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321 034,6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64 839,5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64 358,5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146 438,9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111 676,1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"Развитие промышленности Костромской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FC05DF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из областного бюджета субъектам промышленной деятельности на возмещение части затрат по уплате процентов по кредитам, взятым на проведение технического перевооружения и модернизации производственных мощностей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Сопровождение заявок предприятий Костромской области на получение государственной поддержки за счет средств федерального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Получение в 2017 году 2 субъектами промышленной деятельности Костромской области поддержки в рамках государственной программы Российской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Федерации "Развитие промышленности и повышение ее конкурентоспособности" и Федерального закона от 31 декабря 2014 года № 488-ФЗ "О промышленной политике в Российской Федерации"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Поддержку в рамках государственной программы Российской Федерации "Развитие промышленности и повышение ее конкурентоспособности" и Федерального закона от 31 декабря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2014 года № 488-ФЗ "О промышленной политике в Российской Федерации" получили 3 субъекта промышленной деятельности Костромской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Составление и сопровождение реализации сводного технологического плана промышленных предприятий Костромской области на очередной календарный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объема инвестиций в основной капитал, направленных на приобретение и модернизацию технологического оборудования, до 9 390 млн. руб.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капитал, направленных на приобретение и модернизацию технологического оборудования, составил 3 794,0 млн.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благоприятных условий для осуществления производственной деятельности промышленных предприятий региона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Увеличение налоговых поступлений в консолидированный бюджет Российской Федерации от промышленных предприятий области до 8 175 млн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уб. в 2017 году;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Ежегодный объем производства стальных труб в 2017 году составит 385 тыс. т, кранов на автомобильном ходу  - 925 единиц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Объем налоговых поступлений в консолидированный бюджет Российской Федерации от промышленных предприятий области составил 7 238,3 млн. руб.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Объем производства стальных труб - 318,1 тыс. т, кранов на автомобильном ходу  -641 единица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налога на прибыль организаций вследствие снижения выпуска и реализации продукции на ведущих промышленных предприятиях региона (АО "ГАКЗ", АО "Костромской судомеханический завод", ЗАО "Электромеханический завод "Пегас")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FC05DF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из областного бюджета субъектам деятельности в сфере промышленности на возмещение части затрат на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техперевооружение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модернизацию производства в целях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инвестиционных проектов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Депэкономразвития Костромской области, администрация Костромской области (управление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инвестиционной и промышленной политики)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созданных высокопроизводительных рабочих мест на предприятиях-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получателях субсидий из областного бюджета в 2017 году составит 75 единиц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 2017 году по итогам конкурсного отбора определены победители - получатели субсидий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(в соответствии с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распоряжением администрации от 17.08.2017 № 163-ра).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Финансирование не осуществлено в связи с ограниченностью бюджетных средств.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Кредиторская задолженность перенесена на 2018 год.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Ограниченность бюджетных средств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Предоставление субсидий из областного бюджета субъектам деятельности в сфере промышленности на возмещение части затрат на </w:t>
            </w:r>
            <w:proofErr w:type="spellStart"/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техперевооружение</w:t>
            </w:r>
            <w:proofErr w:type="spellEnd"/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модернизацию производства в целях реализации инвестиционных проектов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Предоставление субсидий из областного бюджета субъектам деятельности в сфере промышленности на возмещение части затрат на </w:t>
            </w:r>
            <w:proofErr w:type="spellStart"/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техперевооружение</w:t>
            </w:r>
            <w:proofErr w:type="spellEnd"/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модернизацию производства в целях реализации инвестиционных проектов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2017 году по итогам конкурсного отбора определены победители - получатели субсидий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(в соответствии с распоряжением администрации от 17.08.2017 № 163-ра).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Финансирование не осуществлено в связи с ограниченностью бюджетных средств.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Кредиторская задолженность перенесена на 2018 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Ограниченность бюджетных средств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грантов из областного бюджета субъектам промышленной деятельности на проведение научно-исследовательских и опытно-конструкторских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взаимодействия промышленных предприятий региона с образовательными организациями и научно-исследовательскими институтами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доли организаций, осуществляющих инновационную деятельность, в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общем числе организаций Костромской области до 7,4%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нет данных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Данные за 2017 год будут предоставлены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Костромастатом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марте 2019 года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Содействие продвижению продукции промышленных предприятий Костромской области на российском и международном рынках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доли экспорта в объеме внешнеторгового оборота Костромской области в 2017 году до 44,6%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экспорта в объеме внешнеторгового оборота Костромской области составила 63,8 %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Организационное сопровождение мероприятий ежегодного Международного ювелирного фестиваля «Золотое кольцо России» в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Костроме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производства ювелирных изделий  в 2017 году составит 38 250 млн. рублей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производства ювелирных изделий  составил                     38 305,3 млн. рублей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Направление и сопровождение заявок Костромской области на включение инвестиционных проектов, реализуемых на территории Костромской области и способствующих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импортозамещению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обрабатывающих отраслях, в комплексную программу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импортозамещения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доли импорта в объеме внешнеторгового оборота Костромской области в 2017 году до 55,4%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импорта в объеме внешнеторгового оборота Костромской области составила 36,2  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из областного бюджета субъектам промышленной деятельности на возмещение части затрат, связанных с подготовкой, переподготовкой, повышением квалификации персонала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региональных конкурсов профессионального мастерства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в 2017 году 4 областных конкурсов профессионального мастерства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 1 областной конкурс профессионального мастерства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конкурса осуществлялось без привлечения бюджетных средств 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Организация и проведение конференций, «круглых столов», семинаров по формам совместной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деятельности учебных заведений и промышленных предприятий в вопросах подготовки кадров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Удельный вес численности выпускников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профессиональных образовательных организаций и образовательных организаций высшего образования очной формы обучения, обучавшихся по укрупненным группам профессий (специальностей, направлений подготовки) для сферы промышленности и трудоустроившихся в течение года по полученной специальности, в общей численности выпускников данных программ в 2017 году составит 46%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Удельный вес численности выпускников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профессиональных образовательных организаций и образовательных организаций высшего образования очной формы обучения, обучавшихся по укрупненным группам профессий (специальностей, направлений подготовки) для сферы промышленности и трудоустроившихся в течение года по полученной специальности, в общей численности выпускников данных программ составил 59,3%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1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"Формирование благоприятной инвестиционной среды в Костромской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Депэкономразвития, администрация Костромской области (управление инвестиционной и промышленной политики)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инвестиционной привлекательности региона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Рост объема инвестиций в основной капитал в расчете на душу населения до 46,6 тыс. рублей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в расчете на душу населения в 2017 году - 32,09 тыс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Сопровождение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мультиязычного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инвестиционного портала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менее 105 тыс. просмотров инвестиционного портала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106,5 тыс.  просмотров инвестиционного портала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ОГБУ "Агентство инвестиций и проектного сопровождения Костромской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объема инвестиций в основной капитал по полному кругу организаций за счет всех источников финансирования до 30,2 млрд. рублей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по полному кругу организаций за счет всех источников финансирования - 20,6 млрд. рублей в 2017 году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4 545,6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по привлечению инвесторов на территорию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Участие в 2017 году не менее чем в 7 мероприятиях, направленных на развитие инвестиционного потенциала,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Проведение в 2017 году не менее 2 презентаций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Костромская область приняла участие в 15 мероприятиях, направленных на развитие инвестиционного потенциала;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Проведено 5 презентаций Костромской области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Организация работы по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субконтрактации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ведение и наполнение регионального информационного портала по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субконтрактации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Размещение не менее 20 кооперационных заказов в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Размещено 254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кооперационных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заказа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инвесторами по принципу «одного окна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менее 20 инвестиционных проектов, получивших поддержку по принципу «одного окна», ежегодно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Поддержку по принципу «одного окна» получили 24 инвестора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Сопровождение инвестиционных проектов, включенных в Реестр инвестиционных проектов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объема инвестиций в основной капитал (за исключением бюджетных средств) в расчете на душу населения до 40,6 тыс. рублей в 2017 году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(за исключением бюджетных средств) в расчете на душу населения в 2017 году - 28,29 тыс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Предоставление льгот по налогу на прибыль организаций, по налогу на имущество организаций для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участников промышленных округов и инвесторов, реализующих приоритетные инвестиционные проекты, одобренные на Совете по привлечению инвестиций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Увеличение налоговой отдачи от реализации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данных проектов до 9,3 рублей в расчете на 1 рубль предоставленных льгот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 состоянию на 9 месяцев 2017 года  налоговая отдача от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данных проектов составила 10,29 рубля на 1 рубль предоставленных льгот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Субсидирование на конкурсной основе части затрат субъектов инвестиционной деятельности на технологическое присоединение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Депэкономразвития Костромской области, администрация Костромской области (управление инвестиционной и промышленной политики)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по получателям субсидий в расчете на 1 рубль предоставленных субсидий в 2017 году составит 2 рубля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2017 году по итогам конкурсного отбора определены победители - получатели субсидий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(в соответствии с распоряжением администрации от 17.08.2017 № 163-ра).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Финансирование не осуществлено в связи с ограниченностью бюджетных средств.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Кредиторская задолженность перенесена на 2018 год.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Ограниченность бюджетных средств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Субсидирование на конкурсной основе части затрат субъектов инвестиционной деятельности на технологическое присоединение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Субсидирование на конкурсной основе части затрат субъектов инвестиционной деятельности на технологическое присоединение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2017 году по итогам конкурсного отбора определены победители - получатели субсидий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(в соответствии с распоряжением администрации от 17.08.2017 № 163-ра).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Финансирование не осуществлено в связи с ограниченностью бюджетных средств.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Кредиторская задолженность перенесена на 2018 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Заключение специальных инвестиционных контрактов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Объем привлеченных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частных инвестиций в 2017 году составит 60 рублей на 1 рубль предоставленных налоговых льгот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За 9 месяцев 2017 года (на последнюю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отчетную дату) значение показателя составило 28 рублей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и актуализация перечня свободных производственных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в перечне не менее 350 свободных производственных площадок ежегодно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 свободные площадки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и использование средств инвестиционного фонда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Обеспечение производственной инфраструктурой с заявленными параметрами не менее 1 инвестиционного проекта в 2017 году;  2. Создание 50 новых рабочих мест на территории промышленных округов в 2017 году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В 2017 году реализация инвестиционного проекта, заявленного для обеспечения объектами инфраструктуры за счет средств Инвестиционного фонда Костромской области, приостановлена в связи с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отутствием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банковского финансирования; 2. Создано 175 новых рабочих мест на территории промышленных округов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Приостановка реализации инвестиционного проекта ввиду отсутствия банковского финансирования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5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инвестиционного процесса квалифицированными кадрами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заявок инвесторов по подготовке специалистов для реализации инвестиционных проектов в размере 100% ежегодно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100 % заявок инвесторов по подготовке специалистов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удовлетворены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"Совершенствование системы стратегического управления социально-экономическим развитием Костромской области и муниципальных образований"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Совершенствование нормативной правовой основы стратегического планирования и прогнозирования социально-экономического развития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принятых и (или) актуализированных документов стратегического планирования Костромской области в 2017 году, разрабатываемых в рамках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целеполагания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прогнозирования, - 1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Принято 2 документа стратегического планирования в рамках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целеполагания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прогнозирования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Разработка, принятие и корректировка прогнозов социально-экономического развития Костромской области на среднесрочный и долгосрочный периоды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размера среднего отклонения фактических показателей развития экономики региона по модулю от прогнозируемых (степень выполнения прогноза) до 3,6 % в 2017 году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Среднее отклонение фактических показателей развития экономики региона по модулю от прогнозируемых (степень выполнения прогноза) составило 4,6 %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3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Организационно-методологическое обеспечение деятельности исполнительных органов государственной власти Костромской области, структурных подразделений администрации Костромской области по разработке и реализации государственных программ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расходов областного бюджета, распределенных в 2017 году по программному принципу, – не менее 87%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расходов областного бюджета, распределенных по программному принципу,  94,7%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Подготовка доклада губернатора Костромской области о достигнутых значениях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показателей эффективности деятельности органов исполнительной власти Костромской области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отчетный год и их планируемых значениях на трехлетний период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Подготовка и направление доклада губернатора Костромской области о достигнутых значениях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показателей эффективности деятельности исполнительных органов государственной власти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Костромской области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отчетный год и их планируемых значениях на трехлетний период в Правительство Российской Федерации – до 1 апреля  ежегодно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Доклад подготовлен и направлен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Подготовка сводного доклада о результатах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мониторинга эффективности деятельности органов местного самоуправления городских округов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муниципальных районов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Публикация сводного доклада о результатах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оценки эффективности деятельности органов местного самоуправления городских округов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муниципальных районов Костромской области на портале государственных органов Костромской области не позднее 1 октября ежегодно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Доклад подготовлен и опубликован 26 сентября 2017г.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анализа эффективности реализации программы «Социально-экономическое развитие северо-восточных районов Костромской области на период до 2020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Достижение коэффициента результативности реализации программы «Социально-экономическое развитие северо-восточных районов Костромской области на период до 2020 года» в 2017 году на уровне 0,85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hideMark/>
          </w:tcPr>
          <w:p w:rsidR="00FC05DF" w:rsidRPr="00FC05DF" w:rsidRDefault="00FC05DF" w:rsidP="00FC05DF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5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сводный отчет будет подготовлен в срок до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C05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 марта т.г.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hideMark/>
          </w:tcPr>
          <w:p w:rsidR="00FC05DF" w:rsidRPr="00FC05DF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5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Определение получателей и распределение средств фонда стимулирования городских округов и муниципальных районов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Темп роста налоговых и неналоговых доходов местных бюджетов муниципальных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районов, городских округов, городских и сельских поселений Костромской области за отчетный год к уровню предыдущего года ежегодно не менее 102,0%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Темп роста налоговых и неналоговых доходов местных бюджетов муниципальных районов, городских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округов, городских и сельских поселений Костромской области за отчетный год к уровню предыдущего года составил 101,3 %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Недостижение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целевого значения показателя связано со снижением доходной базы местных бюджетов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вследствии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оспаривания хозяйствующими субъектами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результатов кадастровой оценки земельных участков (снижение поступлений земельного налога в 2017 году по отношению к 2016 году составило 2,5%)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67 347,0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10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бюджетам городских округов (моногородов) Костромской области на софинансирование части затрат инвестору (хозяйствующему субъекту) на создание, и (или) строительство, и (или) модернизацию основных фондов в отраслях, не связанных с видом экономической деятельности градообразующего предприятия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Сохранение уровня регистрируемой безработицы в моногородах области на уровне 2014 года: в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Галиче – 0,6, в г.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Мантурово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‒ 0,91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Уровень регистрируемой безработицы в моногородах области: в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Галиче – 0,29, в г.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Мантурово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‒ 0,7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"Развитие торговли в Костромской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стационарной торговли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фактической обеспеченности населения Костромской области площадью торговых объектов до 905 кв. м в расчете на 1 000 жителей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Фактическая обеспеченность населения Костромской области площадью торговых объектов  - 1 021,6 кв. м в расчете на 1 000 жителей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нестационарной и мобильной торговли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количества нестационарных и мобильных торговых объектов в целом по области до 1 060 единиц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нестационарных и мобильных торговых объектов - 928 единиц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Недостижение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планового значения показателя обусловлено развитием современных форматов торговли, в том числе "магазинов у дома" и торговых центров, а также переходом ряда нестационарных торговых объектов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стационарные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ярмарочной торговли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количества проведенных ярмарок в целом по области до 385 единиц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области проведено 436 ярмарок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экономической доступности товаров для населения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индекса потребительских цен на товары и услуги в Костромской области до 106,8 % (декабрь 2017 года к декабрю 2016 года)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Индекс потребительских цен на товары и услуги в Костромской области - 102,1 %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Принятие мер по предотвращению поступления на потребительский рынок Костромской области опасных для здоровья товаров, пресечению фактов реализации некачественной и фальсифицированной продукции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количества снятых с реализации партий пищевой продукции, не соответствующей требованиям действующих нормативных документов, до 1 225 единиц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снятых с реализации партий пищевой продукции, не соответствующей требованиям действующих нормативных документов, составило                 883 единицы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spacing w:after="240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Снижение показателя связано с ужесточением внутреннего контроля в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проиводстве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торговле, общепите, а также ограничением плановых проверок субъектов малого предпринимательства в 2016-2018 гг. (Федеральный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</w:t>
            </w: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57" w:rsidRPr="00360F57" w:rsidTr="00FC05DF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F57" w:rsidRPr="00360F57" w:rsidRDefault="00360F57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7" w:rsidRPr="00360F57" w:rsidRDefault="00360F57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контроля качества и безопасности алкогольной продукции, реализуемой на территории области, с участием контролирующих органов и общественных организаций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 организаций, реализующих алкогольную продукцию с соблюдением требований к качеству и безопасности, в общей численности организаций, осуществляющих указанный вид деятельности, составит в 2017 году 68%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 организаций, реализующих алкогольную продукцию с соблюдением требований к качеству и безопасности, в общей численности организаций, осуществляющих указанный вид деятельности, составила 87%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"Поддержка и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субъектов малого и среднего предпринимательства в Костромской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депэкономразвития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коммолодежь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депимущество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Всего, в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77 227,7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76 972,7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76 189,3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76 189,3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64 839,5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64 358,5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12 388,2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11 830,8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2017 году реализация мероприятия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Поддержка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предпринимательства, в том числе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10 638,3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Доля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муниципальных образований Костромской области, получивших государственную поддержку, в общем количестве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муницпальных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образований Костромской области, в 2017 году составит 100%; 2. Увеличение количества субъектов малого и среднего предпринимательства, получивших государственную поддержку, до 323 единиц в 2017 году; 3. Увеличение оборота субъектов малого и среднего предпринимательства, получивших государственную поддержку, в постоянных ценах в 2017 году по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отношению к показателю 2014 года, на 6,7%; 4. Увеличение доли обрабатывающей промышленности в обороте субъектов малого и среднего предпринимательства (без учета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индивиду-альных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предпринимателей), получивших государственную поддержку, до 13,0% в 2017 году; 5.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поддержку, в 2017 году составит 2,0%; 6.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до 112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Доля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муниципальных образований Костромской области, получивших государственную поддержку, в общем количестве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муницпальных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образований Костромской области, в 2017 году составила 100%; 2. Количество субъектов малого и среднего предпринимательства, получивших государственную поддержку в 2017 году, составило 10 единиц; 3. Оборот субъектов малого и среднего предпринимательства, получивших государственную поддержку, в постоянных ценах в 2017 году по отношению к показателю 2014 года, 104,5%; 4. Доля обрабатывающей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2017 году - 54,7%; 5.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поддержку, в 2017 году - 17,2%; 6.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2017 году - 49 единиц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Достижение целевых показателей оценивается по получателям государственной поддержки в рамках реализации мероприятий, конечным результатом которых определены данные показатели</w:t>
            </w: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51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1276D8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Направление бюджетных ассигнований Гарантийному фонду поддержки предпринимательства Костромской области для осуществления им уставной деятельности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Депимущество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36 032,4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FC05DF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Рост объема выданных гарантий и (или) поручительств субъектам малого и среднего предпринимательс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тва до 154,8 млн. рублей в 2017 году; 2. Увеличение количества субъектов малого и среднего предпринимательства, получивших государственную поддержку, до 323 в 2017 году; 3.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 на 6,7% в 2017 году; 4. Увеличение доли обрабатывающей промышленности в обороте субъектов малого и среднего предпринимательства (без  учета индивидуальных предпринимателей), получивших государственную поддержку, до 13,0% в 2017 году; 5.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поддержку, в 2017 году составит 2,0%; 6.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до 112 в 2017 году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8. Отношение объема выданных кредитов субъектам малого и среднего предпринимательства под гарантии (поручитель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ства) гаран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тийной организации к совокупному размеру средств гарантийного фонда, сформированному за счет субси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дий, предоставленных из бюджетов всех уров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ней, а также доходов от операцион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ной и финансовой деятельно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сти, в 2016 году составит 1,6 долей единицы.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9. Увеличение доли кредитов субъектам малого и среднего предпринимательства Костромской области в общем кредитном портфеле юридических лиц и индивидуальных предпринимателей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Костромской области до 53% к 2020 году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Объем выданных гарантий и (или) поручительств субъектам малого и среднего предпринимательства в 2017 году - 167,1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млн. рублей.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Количество субъектов малого и среднего предпринимательства, получивших государственную поддержку в 2017 году - 25 единиц;                         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3. Оборот субъектов малого и среднего предпринимательства, получивших государственную поддержку в 2017 году, в постоянных ценах по отношению к показателю 2014 года составил 15,5%;                                                                      4. Доля обрабатывающей промышленности в обороте субъектов малого и среднего предпринимательства (без  учета индивидуальных предпринимателей), получивших государственную поддержку  в 2017 году - 38,2,0%;                      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5.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2017 году составил 10,2%;                   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6. Количество вновь созданных рабочих мест (включая вновь зарегистрированных индивидуальных предпринимателей) субъектами малого и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среднего предпринимательства, получившими государственную поддержку в 2017 году - 142 единицы.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Достижение целевых показателей оценивается по получателям государственной поддержки в рамках реализации мероприятий, конечным результатом которых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определены данные показатели</w:t>
            </w: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33 870,4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2 162,0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05DF" w:rsidRPr="00360F57" w:rsidTr="00FC05DF">
        <w:trPr>
          <w:trHeight w:val="48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5DF" w:rsidRPr="00360F57" w:rsidRDefault="00FC05DF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5DF" w:rsidRPr="00360F57" w:rsidRDefault="00FC05DF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31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(или) развитие центра поддержки предпринимательства» (в 2016 году «Создание и (или) развитие регионального интегрированного центра»)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5 878,2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Увеличение количества субъектов малого и среднего предпринимательства, получивших государственную поддержку, до 323 в 2017 году; 2.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 на 6,7% в 2017 году; 3.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Увеличение доли обрабатывающей промышленности в обороте субъектов малого и среднего предпринимательства (без  учета индивидуальных предпринимателей), получивших государственную поддержку, до 13,0% в 2017 году; 4.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поддержку, в 2017 году составит 2,0%; 5. Увеличение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до 112 в 2017 году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Количество субъектов малого и среднего предпринимательства, получивших государственную поддержку в 2017 году - 664 единицы;                         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Оборот субъектов малого и среднего предпринимательства, получивших государственную поддержку, в постоянных ценах по отношению к показателю 2014 года в 2017 году составил 127,3%;                                                                      3. Доля обрабатывающей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промышленности в обороте субъектов малого и среднего предпринимательства (без  учета индивидуальных предпринимателей), получивших государственную поддержку в 2017 году составила 0,5%;                                                            4.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2017 году составил 129,3%;                   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5.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государственную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поддержк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2017 году составило - 53 единицы.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Достижение целевых показателей оценивается по получателям государственной поддержки в рамках реализации мероприятий, конечным результатом которых определены данные показатели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878,2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4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12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ОГБУ "Агентство по развитию предпринимательства Костромской области", направленной на поддержку субъектов малого предпринимательства на ранней стадии их развития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6 913,6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Увеличение доли площади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области, сданной в аренду субъектам малого предпринимательс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тва, до 76,4% в 2017 году; 2. Увеличение количества субъектов малого предпринимательства, воспользовавшихся услугами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области, до 20 единиц в 2017 году; 3. Увеличение количества проведенных мероприятий для субъектов малого предпринимательства, в том числе «круглых столов», семинаров и тренингов, до 24 единиц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Доля площади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области, сданной в аренду субъектам малого предпринимательства в 2017 году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составила - 80,26%;                          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Количество субъектов малого предпринимательства, воспользовавшихся в 2017 году услугами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 - 23 единицы;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Количество проведенных мероприятий для субъектов малого предпринимательства, в том числе «круглых столов», семинаров и тренингов -  24 единицы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6 913,6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17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и (или) развитие системы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микрофинансирования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и (или) развитие центра координации поддержки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экспортно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и (или) развитие центра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на создание собственного бизнеса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начинающим субъектам малого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на создание субъектами малого предпринимательства малой инновационной компании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 и (или) получателей информационно-консультационной поддержки в 2017 году составит 150 человек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 и (или) получателей информационно-консультационной поддержки - 400 человек в 2017 году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Сопровождение портала малого и среднего предпринимательства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мероприятия в 2017 году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4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Содействие развитию молодежного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коммолодежь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2 750,1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Рост числа физических лиц  в возрасте до 30 лет (включительно), завершивших обучение, направленное на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приобретение навыков ведения бизнеса и создания малых и средних предприятий, до 344 человек в 2017 году; 2.Увеличение  количества субъектов малого предпринимательства, созданных физическими лицами в возрасте до 30 лет (включительно), вовлеченными в реализацию мероприятий, до 34 в 2017 году;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3. Увеличение количества вновь созданных рабочих мест (включая вновь зарегистрированных индивидуальных предпринимателей) субъектами молодежного предпринимательства, получившими государственную поддержку, до 34 в 2017 году; 4. Увеличение количества физических лиц в возрасте до 30 лет (включительно), вовлеченных в реализацию мероприятий, до 917 человек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Число физических лиц  в возрасте до 30 лет (включительно), завершивших обучение, направленное на приобретение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навыков ведения бизнеса и создания малых и средних предприятий  в 2017 году составило  400 человек;                                            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Количество субъектов малого предпринимательства, созданных физическими лицами в возрасте до 30 лет (включительно), вовлеченными в реализацию мероприятий  составило  34 единицы;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Количество вновь созданных рабочих мест (включая вновь зарегистрированных индивидуальных предпринимателей) субъектами молодежного предпринимательства, получившими государственную поддержку - 34 единицы;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4. Количество физических лиц в возрасте до 30 лет (включительно), вовлеченных в реализацию мероприятий - 917 человек.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2 585,0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5.14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многофункциональных центров по организации предоставления услуг корпорации развития малого и среднего предпринимательства в целях оказания поддержки субъектам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администрация Костромской области (управление информатизации и связи)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13 726,7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Количество уникальных субъектов малого и среднего предпринимательства, которым были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предоставлены услуги и меры поддержки, необходимые для начала осуществления и развития предпринимательской деятельности, через многофункциональные центры для бизнеса, а также граждан, которым была предоставлена государственная услуга по регистрации предпринимательской деятельности через многофункциональные центры для бизнеса, 1 800 единиц ежегодно; 2. Количество услуг и мер поддержки, необходимых для начала осуществления и развития предпринимательской деятельно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ти, которые были предоставлены субъектам малого и среднего предпринимательства, а также гражданам, планирующим начать предпринимательскую деятельность, через многофункциональные центры для бизнеса, 3 700 единиц ежегодно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 </w:t>
            </w:r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уникальных субъектов малого и среднего предпринимательства, которым были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предоставлены услуги и меры поддержки, необходимые для начала осуществления и развития предпринимательской деятельности, через многофункциональные центры для бизнеса, а также граждан, которым была предоставлена государственная услуга по регистрации предпринимательской деятельности через многофункциональные центры для бизнеса, в 2017 году составило 1 825 единиц.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</w:t>
            </w:r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Количество услуг и мер поддержки, необходимых для начала осуществления и развития предпринимательской деятельности, которые были предоставлены субъектам малого и среднего предпринимательства, а также гражданам, планирующим начать предпринимательскую деятельность, через многофункциональные центры для бизнеса, в 2017 году составило 4 807 единиц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13 384,1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12 903,1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823,6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34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5.15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на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компенсацию затрат субъектов малого и среднего предпринимательства, связанных с обучением сотрудников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Депэкономразвития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Всего, в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мероприятия в 2017 году не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Поддержка деятельности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бизнес-инкубаторов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(развитие процессов </w:t>
            </w: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бизнес-инкубирования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Количество субъектов малого предпринимательства, размещенных в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Бизнес-инкубаторе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 - не менее 7 единиц в 2017 году.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Количество субъектов малого предпринимательства, воспользовавшихся услугами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 - 20 единиц в 2017 году.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Количество проведенных мероприятий для субъектов малого предпринимательства, в том числе «круглых столов», семинаров и тренингов - 24 единицы в 2017 году.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4. Объем совокупной выручки субъектов малого предпринимательства ‒ резидентов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 не менее 14 млн. рублей в 2017 году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Количество субъектов малого предпринимательства, размещенных в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Бизнес-инкубаторе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 - 13 единиц в 2017 году.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Количество субъектов малого предпринимательства, воспользовавшихся услугами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 - 23 единицы в 2017 году.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Количество проведенных мероприятий для субъектов малого предпринимательства, в том числе «круглых столов», семинаров и тренингов - 24 единицы в 2017 году.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4. Объем совокупной выручки субъектов малого предпринимательства ‒ резидентов </w:t>
            </w:r>
            <w:proofErr w:type="spellStart"/>
            <w:proofErr w:type="gram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 39 млн. рублей.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6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"Обеспечение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Программы"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Депэкономразвития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Всего, в </w:t>
            </w: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29 289,0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27 889,0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27 889,0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1276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департамента экономического развития Костромской области по проведению государственной политики в сфере развития экономики и торговли  на территории Костромской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1276D8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Депэкономразвития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27 889,0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достигнутых показателей (индикаторов) Программы к общему количеству показателей (индикаторов) за отчетный год составит 100,0%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Предварительная оценка - 41,7 %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27 889,0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360F57" w:rsidTr="00FC05DF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</w:t>
            </w:r>
            <w:proofErr w:type="spellEnd"/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360F57" w:rsidRDefault="001276D8" w:rsidP="00360F57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0F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360F57" w:rsidRDefault="001276D8" w:rsidP="00360F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276D8" w:rsidRDefault="001276D8" w:rsidP="009B1EC8">
      <w:pPr>
        <w:ind w:firstLine="709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1276D8" w:rsidRDefault="001276D8">
      <w:pPr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tbl>
      <w:tblPr>
        <w:tblW w:w="15593" w:type="dxa"/>
        <w:tblInd w:w="-459" w:type="dxa"/>
        <w:tblLayout w:type="fixed"/>
        <w:tblLook w:val="04A0"/>
      </w:tblPr>
      <w:tblGrid>
        <w:gridCol w:w="486"/>
        <w:gridCol w:w="3342"/>
        <w:gridCol w:w="1701"/>
        <w:gridCol w:w="1984"/>
        <w:gridCol w:w="1179"/>
        <w:gridCol w:w="947"/>
        <w:gridCol w:w="851"/>
        <w:gridCol w:w="992"/>
        <w:gridCol w:w="4111"/>
      </w:tblGrid>
      <w:tr w:rsidR="001276D8" w:rsidRPr="001276D8" w:rsidTr="001276D8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3" w:name="RANGE!A1:I88"/>
            <w:bookmarkEnd w:id="3"/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3</w:t>
            </w:r>
          </w:p>
        </w:tc>
      </w:tr>
      <w:tr w:rsidR="001276D8" w:rsidRPr="001276D8" w:rsidTr="001276D8">
        <w:trPr>
          <w:trHeight w:val="312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 достигнутых значениях показателей (индикаторов) государственн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ой</w:t>
            </w: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итогам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276D8" w:rsidRPr="001276D8" w:rsidTr="001276D8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1276D8" w:rsidTr="001276D8">
        <w:trPr>
          <w:trHeight w:val="28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Значения индикаторов государственной программы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Обоснование отклонений значений индикаторов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2017 года (при наличии)</w:t>
            </w:r>
          </w:p>
        </w:tc>
      </w:tr>
      <w:tr w:rsidR="001276D8" w:rsidRPr="001276D8" w:rsidTr="001276D8">
        <w:trPr>
          <w:trHeight w:val="2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1276D8" w:rsidTr="001276D8">
        <w:trPr>
          <w:trHeight w:val="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6D8" w:rsidRPr="001276D8" w:rsidTr="001276D8">
        <w:trPr>
          <w:trHeight w:val="27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Костромской области "Экономическое развитие Костромской области на период до 2025 года"</w:t>
            </w:r>
          </w:p>
        </w:tc>
      </w:tr>
      <w:tr w:rsidR="001276D8" w:rsidRPr="001276D8" w:rsidTr="001276D8">
        <w:trPr>
          <w:trHeight w:val="3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Прирост высокопроизводительных рабочих мест в экономике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устойчивого и сбалансированного развития экономики Костромской области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в Костромской области конкурентоспособной, устойчивой, структурно сбалансированной промышленности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Предварительные данные за 2017 год, уточненные - до 18 августа 2018 г.</w:t>
            </w:r>
          </w:p>
        </w:tc>
      </w:tr>
      <w:tr w:rsidR="001276D8" w:rsidRPr="001276D8" w:rsidTr="001276D8">
        <w:trPr>
          <w:trHeight w:val="3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Темп роста производительности труда в целом по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статистические данные отсутствуют. Отчетность будет во второй половине марта 2019 года</w:t>
            </w:r>
          </w:p>
        </w:tc>
      </w:tr>
      <w:tr w:rsidR="001276D8" w:rsidRPr="001276D8" w:rsidTr="001276D8">
        <w:trPr>
          <w:trHeight w:val="1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Индекс промышленного производства в целом по экономике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2017 год данные предварительные, уточненные будут в августе 2018 года.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Положительную динамику  ИПП  продемонстрировали: обрабатывающие производства (рост на 8,7 %; обеспечение электрической энергией, газом и паром (рост на 6,5 %), водоснабжение, водоотведение (рост на 4,6 %)</w:t>
            </w:r>
            <w:proofErr w:type="gramEnd"/>
          </w:p>
        </w:tc>
      </w:tr>
      <w:tr w:rsidR="001276D8" w:rsidRPr="001276D8" w:rsidTr="001276D8">
        <w:trPr>
          <w:trHeight w:val="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Отношение объема инвестиций в основной капитал к объему валового регионального продукта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благоприятных условий для привлечения инвестиций в экономику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Периодичность инвестирования в рамках реализации крупных инвестиционных проектов (цикличность инвестиционного процесса – наибольшие темпы роста приходятся на 2012-2014 годы). Неполный перечень малых и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микропредприятий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осуществляющих инвестиции, в соответствии с методикой Росстата.</w:t>
            </w:r>
          </w:p>
        </w:tc>
      </w:tr>
      <w:tr w:rsidR="001276D8" w:rsidRPr="001276D8" w:rsidTr="001276D8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млрд.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Периодичность инвестирования в рамках реализации крупных инвестиционных проектов (цикличность инвестиционного процесса – наибольшие темпы роста приходятся на 2012-2014 годы). Неполный перечень малых и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микропредприятий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осуществляющих инвестиции, в соответствии с методикой Росстата.</w:t>
            </w:r>
          </w:p>
        </w:tc>
      </w:tr>
      <w:tr w:rsidR="001276D8" w:rsidRPr="001276D8" w:rsidTr="001276D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валового регионального продукта в расчете на душу населения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совершенствование системы стратегического управления социально-экономическим развитием Костромской области и муниципальных образований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1276D8" w:rsidTr="001276D8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комфортной потребительской среды в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глубокое падение оборота в 2015 году вследствие кризисных явлений и роста инфляции</w:t>
            </w:r>
          </w:p>
        </w:tc>
      </w:tr>
      <w:tr w:rsidR="001276D8" w:rsidRPr="001276D8" w:rsidTr="001276D8">
        <w:trPr>
          <w:trHeight w:val="9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Оборот субъектов малого и среднего предпринимательства (без учета индивидуальных предпринимателей) в постоянных ценах по отношению к показателю 2014 года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поддержка и развитие субъектов малого и среднего предпринимательства в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Оборот в расчете на одного работника субъекта малого и среднего предпринимательства (без учета индивидуальных предпринимателей) в постоянных ценах по отношению к показателю 2014 года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10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 (без учета индивидуальных предпринимателей), в общей численности занятого населения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9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5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достигнутых показателей (индикаторов) Программы к общему количеству показателей (индикаторов) за отчетный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эффективное управление ходом реализации Программы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24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276D8" w:rsidRPr="001276D8" w:rsidRDefault="001276D8" w:rsidP="001276D8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"Развитие промышленности Костромской области"</w:t>
            </w:r>
          </w:p>
        </w:tc>
      </w:tr>
      <w:tr w:rsidR="001276D8" w:rsidRPr="001276D8" w:rsidTr="001276D8">
        <w:trPr>
          <w:trHeight w:val="1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субъектов промышленной деятельности, получивших поддержку в рамках государственной программы Российской Федерации "Развитие промышленности и повышение ее конкурентоспособности" и Федерального закона от 31 декабря 2014 года N 488-ФЗ "О промышленной политике в Российской Федерации"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в Костромской области конкурентоспособной, устойчивой, структурно сбалансированной промышленности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производственного потенциала, создание высокопроизводительных рабочих ме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 в пр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омышленном комплексе региона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АО "Костромской завод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автокомпонентов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( 72,9 млн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уб.).;</w:t>
            </w:r>
            <w:r w:rsidRPr="001276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ЗАО "Электромеханический завод "Пегас" (2,1 млн.руб.), ООО "</w:t>
            </w:r>
            <w:proofErr w:type="spellStart"/>
            <w:r w:rsidRPr="001276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Нафта-техника</w:t>
            </w:r>
            <w:proofErr w:type="spellEnd"/>
            <w:r w:rsidRPr="001276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 - 114 млн.руб.</w:t>
            </w:r>
          </w:p>
        </w:tc>
      </w:tr>
      <w:tr w:rsidR="001276D8" w:rsidRPr="001276D8" w:rsidTr="001276D8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капитал, направленных на приобретение и модернизацию технологического оборудования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3 794,0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10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налоговых поступлений в консолидированный бюджет Российской Федерации от промышленных предприятий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7 238,3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Недостижение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целевого показателя связано со снижением налога на прибыль организаций,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вследствии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снижения выпуска и реализации продукции на ведущих промышленных предприятиях региона (АО "ГАКЗ", АО "Костромской судомеханический завод", ЗАО "Электромеханический завод "Пегас", ОАО "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Газпромтрубинвест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1276D8" w:rsidRPr="001276D8" w:rsidTr="001276D8">
        <w:trPr>
          <w:trHeight w:val="9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производства стальных труб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Недостижение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показателя связано с приостановлением деятельности по производству труб  малых предприятий, расположенных в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Волгореченске (ООО "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Волготрубопрофиль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", ЗАО "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Трубопрофиль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", ООО "Трубопрокатный завод"). Кроме того, ОАО "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Газпромтрубинвест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перешел на выпуск продукции другого сортимента малого тоннажа</w:t>
            </w:r>
          </w:p>
        </w:tc>
      </w:tr>
      <w:tr w:rsidR="001276D8" w:rsidRPr="001276D8" w:rsidTr="001276D8">
        <w:trPr>
          <w:trHeight w:val="16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производства кранов на автомобильном ходу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Недостижение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показателя связано с уменьшением выпуска кранов на автомобильном ходу на АО "Галичский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автокрановый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завод" по причине недостаточности средств  у потенциальных покупателей крановой техники, а также сокращения бюджетных средств у государственных организаций на приобретение данной продукции. Кроме того, предприятие выполняло государственный заказ по поставке для Минобороны России спецтехники</w:t>
            </w:r>
          </w:p>
        </w:tc>
      </w:tr>
      <w:tr w:rsidR="001276D8" w:rsidRPr="001276D8" w:rsidTr="001276D8">
        <w:trPr>
          <w:trHeight w:val="1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созданных высокопроизводительных рабочих мест на предприятиях-получателях субсидий из областного бюджета на возмещение части затрат на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техперевооружение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модернизацию производства в целях реализации инвестиционных проектов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2017 году по итогам конкурсного отбора определены победители - получатели субсидий (в соответствии с распоряжением администрации от 17.08.2017 № 163-ра).</w:t>
            </w: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Финансирование не осуществлено в связи с ограниченностью бюджетных средств.</w:t>
            </w: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Кредиторская задолженность перенесена на 2018 год.</w:t>
            </w:r>
          </w:p>
        </w:tc>
      </w:tr>
      <w:tr w:rsidR="001276D8" w:rsidRPr="001276D8" w:rsidTr="001276D8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Удельный вес организаций, осуществляющих инновационную деятельность, в общем числе организаций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активизация инновационной деятельности на предприятиях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за 2017 год будут в марте 2019 года</w:t>
            </w:r>
          </w:p>
        </w:tc>
      </w:tr>
      <w:tr w:rsidR="001276D8" w:rsidRPr="001276D8" w:rsidTr="00CB03D2">
        <w:trPr>
          <w:trHeight w:val="3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экспорта в объеме внешнеторгового оборота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импортозамещения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расширение рынков сбыта продукции промышленного производства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производства ювелирных изделий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39 360,7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38 305,3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импорта в объеме внешнеторгового оборота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областных конкурсов профессионального мастерства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высококвалифицированными профессиональными кадрами промышленных предприятий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 конкурс профессионального мастерства среди ткачей, прядильщиков,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пом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астеров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ткацкого производства</w:t>
            </w:r>
          </w:p>
        </w:tc>
      </w:tr>
      <w:tr w:rsidR="001276D8" w:rsidRPr="001276D8" w:rsidTr="00CB03D2">
        <w:trPr>
          <w:trHeight w:val="20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Удельный вес численности выпускников профессиональных образовательных организаций и образовательных организаций высшего образования очной формы обучений, обучавшихся по укрупненным группам профессий (специальностей, направлений подготовки) для сферы промышленности и трудоустроившихся в течение года по полученной специальности, в общей численности выпускников данных программ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26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"Формирование благоприятной инвестиционной среды в Костромской области"</w:t>
            </w:r>
          </w:p>
        </w:tc>
      </w:tr>
      <w:tr w:rsidR="001276D8" w:rsidRPr="001276D8" w:rsidTr="00CB03D2">
        <w:trPr>
          <w:trHeight w:val="9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создание благоприятных условий для привлечения инвестиций в экономику Костромской области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имиджа Костромской области как территории наибольшего благоприятствования для бизнеса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Периодичность инвестирования в рамках реализации крупных инвестиционных проектов (цикличность инвестиционного процесса – наибольшие темпы роста приходятся на 2012-2014 годы). Неполный перечень малых и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микропредприятий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осуществляющих инвестиции, в соответствии с методикой Росстата.</w:t>
            </w:r>
          </w:p>
        </w:tc>
      </w:tr>
      <w:tr w:rsidR="001276D8" w:rsidRPr="001276D8" w:rsidTr="00CB03D2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ежегодных просмотров инвестиционного портала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просмотров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1276D8" w:rsidTr="00CB03D2">
        <w:trPr>
          <w:trHeight w:val="10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по полному кругу организаций за счет всех источников финансирования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млрд.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Периодичность инвестирования в рамках реализации крупных инвестиционных проектов (цикличность инвестиционного процесса – наибольшие темпы роста приходятся на 2012-2014 годы). Неполный перечень малых и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микропредприятий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осуществляющих инвестиции, в соответствии с методикой Росстата.</w:t>
            </w:r>
          </w:p>
        </w:tc>
      </w:tr>
      <w:tr w:rsidR="001276D8" w:rsidRPr="001276D8" w:rsidTr="00CB03D2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организованных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бизнес-миссий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форумов, выставок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2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презентаций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3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размещенных кооперационных заказов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инвестиционных проектов, получивших поддержку по принципу "одного окна"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благоприятной для инвестиционной деятельности административной среды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10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(за исключением бюджетных средств) в расчете на душу населения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Периодичность инвестирования в рамках реализации крупных инвестиционных проектов (цикличность инвестиционного процесса – наибольшие темпы роста приходятся на 2012-2014 годы). Неполный перечень малых и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микропредприятий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осуществляющих инвестиции, в соответствии с методикой Росстата.</w:t>
            </w:r>
          </w:p>
        </w:tc>
      </w:tr>
      <w:tr w:rsidR="001276D8" w:rsidRPr="001276D8" w:rsidTr="00CB03D2">
        <w:trPr>
          <w:trHeight w:val="9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Налоговая отдача от реализации проектов, включенных в Реестр инвестиционных проектов Костромской области и предприятий - участников промышленных округов, в расчете на 1 рубль предоставленных налоговых льгот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механизмов финансовой поддержки и налогового стимулирования инвестиционной деятельности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9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2017 года (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посл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дата) - 10,29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</w:tr>
      <w:tr w:rsidR="001276D8" w:rsidRPr="001276D8" w:rsidTr="00CB03D2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вложенных инвестиций в основной капитал получателями субсидий на технологическое присоединение в расчете на 1 рубль предоставленных субсидий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2017 году по итогам конкурсного отбора определены победители - получатели субсидий (в соответствии с распоряжением администрации Костромской области от 17.08.2017 № 163-ра). Финансирование не осуществлено в связи с ограниченностью бюджетных средств. Кредиторская задолженность перенесена на 2018 год.</w:t>
            </w:r>
          </w:p>
        </w:tc>
      </w:tr>
      <w:tr w:rsidR="001276D8" w:rsidRPr="001276D8" w:rsidTr="00CB03D2">
        <w:trPr>
          <w:trHeight w:val="7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привлеченных частных инвестиций в расчете на 1 рубль предоставленных налоговых льгот в рамках заключенных специальных инвестиционных контрактов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9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2017г (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посл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дата) - 28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</w:tr>
      <w:tr w:rsidR="001276D8" w:rsidRPr="001276D8" w:rsidTr="00CB03D2">
        <w:trPr>
          <w:trHeight w:val="9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свободных производственных площадок, находящихся в перечне свободных производственных площадок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инвесторов доступной инфраструктурой для размещения производственных и </w:t>
            </w: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иных объектов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инвестиционных проектов, обеспеченных объектами инфраструктуры за счет средств инвестиционного фонда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2017 году реализация инвестиционного проекта, заявленного для обеспечения объектами инфраструктуры за счет средств Инвестиционного фонда Костромской области, приостановлена в связи с от</w:t>
            </w:r>
            <w:r w:rsidR="00CB0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утствием банковского финансирования.</w:t>
            </w:r>
          </w:p>
        </w:tc>
      </w:tr>
      <w:tr w:rsidR="001276D8" w:rsidRPr="001276D8" w:rsidTr="00CB03D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созданных новых рабочих мест на территории промышленных округов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 удовлетворенных заявок инвесторов на подготовку кадров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кадровое обеспечение инвестиционного процесса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26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"Совершенствование системы стратегического управления социально-экономическим развитием Костромской области и муниципальных образований"</w:t>
            </w:r>
          </w:p>
        </w:tc>
      </w:tr>
      <w:tr w:rsidR="001276D8" w:rsidRPr="001276D8" w:rsidTr="00CB03D2">
        <w:trPr>
          <w:trHeight w:val="14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принятых и (или) актуализированных документов стратегического планирования Костромской области, разрабатываемых в рамках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целеполагания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прогнозирования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совершенствование системы стратегического управления социально-экономическим развитием Костромской области и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системы стратегического планирования и прогнозирования социально-экономического развития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Прогноз социально-экономического развития Костромской области на 2018 год и плановый период 2019 и 2020 годов (постановление администрации Костромской области от 9 октября 2017 года № 367-а);</w:t>
            </w: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Стратегия социально-экономического развития Костромской области на период до 2025 года (новая редакция - распоряжение администрации Костромской области от 7 августа 2017 года № 152р-а)</w:t>
            </w:r>
          </w:p>
        </w:tc>
      </w:tr>
      <w:tr w:rsidR="001276D8" w:rsidRPr="001276D8" w:rsidTr="00CB03D2">
        <w:trPr>
          <w:trHeight w:val="3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Среднее отклонение фактических показателей развития экономики региона по модулю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прогнозируемых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Превышение прогнозного значения связано: 1) с высоким темпом роста прибыли для целей налогообложения (на 23,8% к предыдущему году).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Такой рост невозможно было спрогнозировать, поскольку он связан с ростом доходов банковской сферы,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внереализационных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доходов отдельных предприятий от курсовой разницы по договорным обязательствам, заключенным в иностранной валюте; 2) со снижением объема производства продукции сельского хозяйства в хозяйствах всех категорий, за счет сферы растениеводства; 3) со снижением ИФО инвестиций в основной капитал по полному кругу организаций (на 21,9%).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Темп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роста фонда оплаты труда работников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организаций (на 8,1%) превысил прогнозный (на 2,4%), отклонение на 5,7п.п. Индекс промышленного производства (108,0%) превысил прогнозное значение (102,7%), отклонение 5,3 п.п.                                                                                     Остальные фактические значения показателей модуля имеют отклонения от 0,2 до 3,9%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прогнозируемого.  </w:t>
            </w:r>
          </w:p>
        </w:tc>
      </w:tr>
      <w:tr w:rsidR="001276D8" w:rsidRPr="001276D8" w:rsidTr="001276D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расходов областного бюджета, распределенных по программному принципу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совершенствование системы программно-целевого планирования деятельности исполнительных органов государственной власти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Оперативные данные департамента финансов Костромской области. Окончательная цифра будет сформирована после подготовки отчета об исполнении областного бюджета за 2017 год (в июне 2018 года)</w:t>
            </w:r>
          </w:p>
        </w:tc>
      </w:tr>
      <w:tr w:rsidR="001276D8" w:rsidRPr="001276D8" w:rsidTr="00CB03D2">
        <w:trPr>
          <w:trHeight w:val="14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Подготовка и направление доклада губернатора Костромской области о достигнутых значениях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показателей эффективности деятельности исполнительных органов государственной власти Костромской области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отчетный год и их планируемых значениях на трехлетний период в Правительство Российской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системы оценки эффективности деятельности исполнительных органов государственной власти Костромской области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10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Публикация сводного доклада о результатах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оценки эффективности деятельности органов местного самоуправления городских округов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муниципальных районов Костромской области на портале государственных услуг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9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Коэффициент результативности реализации программы "Социально-экономическое развитие северо-восточных районов Костромской области на период до 2020 года"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стимулирование развития экономического и налогового потенциала муниципальных районов и городских округов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доли единицы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Оценка будет проведена до 20 марта</w:t>
            </w:r>
          </w:p>
        </w:tc>
      </w:tr>
      <w:tr w:rsidR="001276D8" w:rsidRPr="001276D8" w:rsidTr="00CB03D2">
        <w:trPr>
          <w:trHeight w:val="9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Темп роста налоговых и неналоговых доходов местных бюджетов муниципальных районов, городских округов, городских и сельских поселений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Недостижение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целевого значения показателя связано со снижением доходной базы местных бюджетов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вследствии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оспаривания хозяйствующими субъектами результатов кадастровой оценки земельных участков (снижение поступлений земельного налога в 2017 году по отношению к 2016 году составило 2,5%)</w:t>
            </w:r>
          </w:p>
        </w:tc>
      </w:tr>
      <w:tr w:rsidR="001276D8" w:rsidRPr="001276D8" w:rsidTr="001276D8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Уровень регистрируемой безработицы в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Галиче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3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Уровень регистрируемой безработицы в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Мантурово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26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"Развитие торговли в Костромской области"</w:t>
            </w:r>
          </w:p>
        </w:tc>
      </w:tr>
      <w:tr w:rsidR="001276D8" w:rsidRPr="001276D8" w:rsidTr="001276D8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Фактическая обеспеченность населения Костромской области площадью торговых объектов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формирования комфортной среды в сфере торговли для граждан, производителей товаров и субъектов торговой деятельности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многоформатной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торговли и создание условий для развития конкуренции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/1 000 чел.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1 021,6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9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нестационарных и мобильных торговых объектов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Недостижение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планового значения показателя обусловлено развитием современных форматов торговли, в том числе "магазинов у дома" и торговых центров, а также переходом ряда нестационарных торговых объектов </w:t>
            </w:r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стационарные</w:t>
            </w:r>
          </w:p>
        </w:tc>
      </w:tr>
      <w:tr w:rsidR="001276D8" w:rsidRPr="001276D8" w:rsidTr="001276D8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ярмарок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Индекс потребительских цен на товары и услуги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декабрь к декабрю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снятых с реализации партий пищевой продукции, не соответствующей требованиям действующих нормативных документов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качества и безопасности товаров, реализуемых на потребительском рынке Костромской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spacing w:after="24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Снижение показателя связано с ужесточением внутреннего контроля в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проиводстве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торговле, общепите, а также ограничением плановых проверок субъектов малого предпринимательства в 2016-2018 гг. (Федеральный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контроля")</w:t>
            </w:r>
          </w:p>
        </w:tc>
      </w:tr>
      <w:tr w:rsidR="001276D8" w:rsidRPr="001276D8" w:rsidTr="001276D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организаций, реализующих алкогольную продукцию с соблюдением требований к качеству и безопасности, в общей численности организаций, осуществляющих указанный вид деятельности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6D8" w:rsidRPr="001276D8" w:rsidTr="001276D8">
        <w:trPr>
          <w:trHeight w:val="26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"Поддержка и развитие субъектов малого и среднего предпринимательства в Костромской области"</w:t>
            </w:r>
          </w:p>
        </w:tc>
      </w:tr>
      <w:tr w:rsidR="001276D8" w:rsidRPr="001276D8" w:rsidTr="00CB03D2">
        <w:trPr>
          <w:trHeight w:val="5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создание условий для эффективного функционирования и развития малого и среднего предпринимательства и увеличение его вклада в решение задач социально-экономического развития Костромской области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эффективной системы поддержки малого и среднего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муниципальных образований Костромской области, получивших государственную поддержку, в общем количестве </w:t>
            </w: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7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8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8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9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выданных гарантий и (или) поручительств субъектам малого и среднего предпринимательства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5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площади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области, сданной в аренду субъектам малого предпринимательства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 и (или) получателей информационно-консультационной поддержки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пропаганда предпринимательской деятельности, вовлечение экономически активного </w:t>
            </w: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населения в предпринимательскую деятельность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человек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физических лиц в возрасте до 30 лет (включительно), вовлеченных в реализацию мероприятия по содействию развитию молодежного предпринимательства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9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физических лиц в возрасте до 30 лет (включительно), завершивших обучение, направленное на приобретение навыков ведения бизнеса и создания малых и средних предприятий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1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субъектов малого предпринимательства, созданных физическими лицами в возрасте до 30 лет (включительно), вовлеченными в реализацию мероприятий по содействию развитию молодежного предпринимательства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10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вновь созданных рабочих мест (включая вновь зарегистрированных индивидуальных предпринимателей) субъектами молодежного предпринимательства, получившими государственную поддержку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19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уникальных субъектов малого и среднего предпринимательства, которым были предоставлены услуги и меры поддержки, необходимые для начала осуществления и развития предпринимательской деятельности через многофункциональные центры для бизнеса, а также граждан, которым была предоставлена государственная услуга по регистрации предпринимательской деятельности через многофункциональные центры для бизнеса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14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услуг и мер поддержки, необходимых для начала осуществления и развития предпринимательской деятельности, которые были предоставлены субъектам малого и среднего предпринимательства, а также гражданам, планирующим начать предпринимательскую деятельность, через многофункциональные центры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5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субъектов малого предпринимательства, размещенных в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Бизнес-инкубаторе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кадрового потенциала, повышение доступности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бизнес-образования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субъектов малого и среднего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6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субъектов малого предпринимательства, воспользовавшихся услугами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 для субъектов малого предпринимательства, в том числе "круглых столов", семинаров и тренингов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CB03D2">
        <w:trPr>
          <w:trHeight w:val="6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Совокупная выручка субъектов малого предпринимательства - резидентов </w:t>
            </w:r>
            <w:proofErr w:type="spellStart"/>
            <w:proofErr w:type="gram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Бизнес-инкубатора</w:t>
            </w:r>
            <w:proofErr w:type="spellEnd"/>
            <w:proofErr w:type="gramEnd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Костромской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1276D8" w:rsidRPr="001276D8" w:rsidTr="001276D8">
        <w:trPr>
          <w:trHeight w:val="26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реализации Программы"</w:t>
            </w:r>
          </w:p>
        </w:tc>
      </w:tr>
      <w:tr w:rsidR="001276D8" w:rsidRPr="001276D8" w:rsidTr="001276D8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достигнутых показателей (индикаторов) Программы к общему количеству показателей (индикаторов) за отчетный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эффективное управление ходом реализации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выполнения показателей (индикаторов) Программы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6D8" w:rsidRPr="001276D8" w:rsidRDefault="001276D8" w:rsidP="001276D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F710BA" w:rsidRDefault="00F710BA" w:rsidP="009B1EC8">
      <w:pPr>
        <w:ind w:firstLine="709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F710BA" w:rsidRDefault="00F710BA">
      <w:pPr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tbl>
      <w:tblPr>
        <w:tblW w:w="15451" w:type="dxa"/>
        <w:tblInd w:w="-601" w:type="dxa"/>
        <w:tblLayout w:type="fixed"/>
        <w:tblLook w:val="04A0"/>
      </w:tblPr>
      <w:tblGrid>
        <w:gridCol w:w="420"/>
        <w:gridCol w:w="3833"/>
        <w:gridCol w:w="1276"/>
        <w:gridCol w:w="1476"/>
        <w:gridCol w:w="2116"/>
        <w:gridCol w:w="332"/>
        <w:gridCol w:w="612"/>
        <w:gridCol w:w="709"/>
        <w:gridCol w:w="850"/>
        <w:gridCol w:w="851"/>
        <w:gridCol w:w="850"/>
        <w:gridCol w:w="567"/>
        <w:gridCol w:w="567"/>
        <w:gridCol w:w="992"/>
      </w:tblGrid>
      <w:tr w:rsidR="00F710BA" w:rsidRPr="00F710BA" w:rsidTr="00F710BA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4" w:name="RANGE!A1:M19"/>
            <w:bookmarkEnd w:id="4"/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4</w:t>
            </w:r>
          </w:p>
        </w:tc>
      </w:tr>
      <w:tr w:rsidR="00F710BA" w:rsidRPr="00F710BA" w:rsidTr="00F710BA">
        <w:trPr>
          <w:trHeight w:val="288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эффективности реализации государственной программы Костромской области в 2017 году</w:t>
            </w:r>
          </w:p>
        </w:tc>
      </w:tr>
      <w:tr w:rsidR="00F710BA" w:rsidRPr="00F710BA" w:rsidTr="00F710BA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F710BA" w:rsidRPr="00F710BA" w:rsidTr="00F710BA">
              <w:trPr>
                <w:trHeight w:val="288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0BA" w:rsidRPr="00F710BA" w:rsidRDefault="00F710BA" w:rsidP="00F710BA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00"/>
            </w:tblGrid>
            <w:tr w:rsidR="00F710BA" w:rsidRPr="00F710BA" w:rsidTr="00F710BA">
              <w:trPr>
                <w:trHeight w:val="288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0BA" w:rsidRPr="00F710BA" w:rsidRDefault="00F710BA" w:rsidP="00F710BA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BA" w:rsidRPr="00F710BA" w:rsidRDefault="00F710BA" w:rsidP="00F710BA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0BA" w:rsidRPr="00F710BA" w:rsidTr="00F710BA">
        <w:trPr>
          <w:trHeight w:val="4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vertAlign w:val="subscript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2540</wp:posOffset>
                  </wp:positionV>
                  <wp:extent cx="367665" cy="28003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8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vertAlign w:val="subscript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2540</wp:posOffset>
                  </wp:positionV>
                  <wp:extent cx="397510" cy="280035"/>
                  <wp:effectExtent l="19050" t="0" r="254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8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0</wp:posOffset>
                  </wp:positionV>
                  <wp:extent cx="175260" cy="22098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274320" cy="21336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0</wp:posOffset>
                  </wp:positionV>
                  <wp:extent cx="365760" cy="220980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73380" cy="220980"/>
                  <wp:effectExtent l="19050" t="0" r="762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0</wp:posOffset>
                  </wp:positionV>
                  <wp:extent cx="289560" cy="21336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3772</wp:posOffset>
                  </wp:positionH>
                  <wp:positionV relativeFrom="paragraph">
                    <wp:posOffset>2730</wp:posOffset>
                  </wp:positionV>
                  <wp:extent cx="200234" cy="220257"/>
                  <wp:effectExtent l="0" t="0" r="9316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34" cy="22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274320" cy="21336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10BA" w:rsidRPr="00F710BA" w:rsidTr="00F710BA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Костромской области "Экономическое развитие Костромской области на период до 2025 года"</w:t>
            </w:r>
          </w:p>
        </w:tc>
      </w:tr>
      <w:tr w:rsidR="00F710BA" w:rsidRPr="00F710BA" w:rsidTr="00F710BA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Прирост высокопроизводительных рабочих мест в экономике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Темп роста производительности труда в целом по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Индекс промышленного производства в целом по экономике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Отношение объема инвестиций в основной капитал к объему валового регионального продукта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15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млрд. рублей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26,70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валового регионального продукта в расчете на душу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269,70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100,90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7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Оборот субъектов малого и среднего предпринимательства (без учета индивидуальных предпринимателей) в постоянных ценах по отношению к показателю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98,70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10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Оборот в расчете на одного работника субъекта малого и среднего предпринимательства (без учета индивидуальных предпринимателей) в постоянных ценах по отношению к показателю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2014 году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106,40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7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10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 (без учета индивидуальных предпринимателей), в общей численности занятого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10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Костромской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7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достигнутых показателей (индикаторов) Программы к общему количеству показателей (индикаторов) за отчетный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41,70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F710BA" w:rsidRPr="00F710BA" w:rsidTr="00F710B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242 233,50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321 362,30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BA" w:rsidRPr="00F710BA" w:rsidRDefault="00F710BA" w:rsidP="00F710BA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0,82</w:t>
            </w:r>
          </w:p>
        </w:tc>
      </w:tr>
      <w:tr w:rsidR="00F710BA" w:rsidRPr="00F710BA" w:rsidTr="00F710BA">
        <w:trPr>
          <w:trHeight w:val="288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F710BA" w:rsidRPr="00F710BA" w:rsidRDefault="00F710BA" w:rsidP="00F710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0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эффективная</w:t>
            </w:r>
          </w:p>
        </w:tc>
      </w:tr>
    </w:tbl>
    <w:p w:rsidR="007B2402" w:rsidRPr="009B1EC8" w:rsidRDefault="007B2402" w:rsidP="009B1EC8">
      <w:pPr>
        <w:ind w:firstLine="709"/>
        <w:jc w:val="left"/>
        <w:rPr>
          <w:rFonts w:ascii="Times New Roman" w:hAnsi="Times New Roman"/>
          <w:sz w:val="28"/>
          <w:szCs w:val="28"/>
          <w:highlight w:val="yellow"/>
        </w:rPr>
      </w:pPr>
    </w:p>
    <w:p w:rsidR="007B2402" w:rsidRPr="009B1EC8" w:rsidRDefault="007B2402" w:rsidP="009B1EC8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B2402" w:rsidRPr="009B1EC8" w:rsidSect="00527102">
      <w:pgSz w:w="16838" w:h="11906" w:orient="landscape"/>
      <w:pgMar w:top="1134" w:right="1134" w:bottom="850" w:left="1134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6E" w:rsidRDefault="004C486E">
      <w:r>
        <w:separator/>
      </w:r>
    </w:p>
  </w:endnote>
  <w:endnote w:type="continuationSeparator" w:id="0">
    <w:p w:rsidR="004C486E" w:rsidRDefault="004C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8" w:rsidRDefault="001276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16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276D8" w:rsidRPr="00C11369" w:rsidRDefault="001E1036">
        <w:pPr>
          <w:pStyle w:val="a8"/>
          <w:jc w:val="right"/>
          <w:rPr>
            <w:rFonts w:ascii="Times New Roman" w:hAnsi="Times New Roman"/>
          </w:rPr>
        </w:pPr>
        <w:r w:rsidRPr="00C11369">
          <w:rPr>
            <w:rFonts w:ascii="Times New Roman" w:hAnsi="Times New Roman"/>
          </w:rPr>
          <w:fldChar w:fldCharType="begin"/>
        </w:r>
        <w:r w:rsidR="001276D8" w:rsidRPr="00C11369">
          <w:rPr>
            <w:rFonts w:ascii="Times New Roman" w:hAnsi="Times New Roman"/>
          </w:rPr>
          <w:instrText xml:space="preserve"> PAGE   \* MERGEFORMAT </w:instrText>
        </w:r>
        <w:r w:rsidRPr="00C11369">
          <w:rPr>
            <w:rFonts w:ascii="Times New Roman" w:hAnsi="Times New Roman"/>
          </w:rPr>
          <w:fldChar w:fldCharType="separate"/>
        </w:r>
        <w:r w:rsidR="00622FA4">
          <w:rPr>
            <w:rFonts w:ascii="Times New Roman" w:hAnsi="Times New Roman"/>
            <w:noProof/>
          </w:rPr>
          <w:t>7</w:t>
        </w:r>
        <w:r w:rsidRPr="00C11369">
          <w:rPr>
            <w:rFonts w:ascii="Times New Roman" w:hAnsi="Times New Roman"/>
          </w:rPr>
          <w:fldChar w:fldCharType="end"/>
        </w:r>
      </w:p>
    </w:sdtContent>
  </w:sdt>
  <w:p w:rsidR="001276D8" w:rsidRDefault="001276D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8" w:rsidRDefault="001276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6E" w:rsidRDefault="004C486E">
      <w:r>
        <w:separator/>
      </w:r>
    </w:p>
  </w:footnote>
  <w:footnote w:type="continuationSeparator" w:id="0">
    <w:p w:rsidR="004C486E" w:rsidRDefault="004C4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8" w:rsidRDefault="001276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8" w:rsidRDefault="001276D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8" w:rsidRDefault="001276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55E"/>
    <w:multiLevelType w:val="hybridMultilevel"/>
    <w:tmpl w:val="64601D6E"/>
    <w:lvl w:ilvl="0" w:tplc="62EC8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D61CF"/>
    <w:multiLevelType w:val="hybridMultilevel"/>
    <w:tmpl w:val="FABC90E6"/>
    <w:lvl w:ilvl="0" w:tplc="5C80FC4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80DF3"/>
    <w:multiLevelType w:val="hybridMultilevel"/>
    <w:tmpl w:val="9C52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00D63"/>
    <w:multiLevelType w:val="hybridMultilevel"/>
    <w:tmpl w:val="ADECEC68"/>
    <w:lvl w:ilvl="0" w:tplc="0B1A2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898"/>
    <w:rsid w:val="000011F9"/>
    <w:rsid w:val="00001687"/>
    <w:rsid w:val="000049D0"/>
    <w:rsid w:val="00004E61"/>
    <w:rsid w:val="00004FAB"/>
    <w:rsid w:val="00005A26"/>
    <w:rsid w:val="00006B15"/>
    <w:rsid w:val="00010FFD"/>
    <w:rsid w:val="00011694"/>
    <w:rsid w:val="0001519F"/>
    <w:rsid w:val="000160C6"/>
    <w:rsid w:val="000219C2"/>
    <w:rsid w:val="000241A1"/>
    <w:rsid w:val="00025CB6"/>
    <w:rsid w:val="00025FC7"/>
    <w:rsid w:val="0002626F"/>
    <w:rsid w:val="000269A3"/>
    <w:rsid w:val="000269CC"/>
    <w:rsid w:val="00026E29"/>
    <w:rsid w:val="00031226"/>
    <w:rsid w:val="0003223A"/>
    <w:rsid w:val="00034157"/>
    <w:rsid w:val="00035631"/>
    <w:rsid w:val="00035ED0"/>
    <w:rsid w:val="00040C8B"/>
    <w:rsid w:val="00041514"/>
    <w:rsid w:val="00051E84"/>
    <w:rsid w:val="000525B7"/>
    <w:rsid w:val="000556B2"/>
    <w:rsid w:val="00056A86"/>
    <w:rsid w:val="00060B30"/>
    <w:rsid w:val="000614ED"/>
    <w:rsid w:val="00061A70"/>
    <w:rsid w:val="0006414A"/>
    <w:rsid w:val="0006420B"/>
    <w:rsid w:val="0006427F"/>
    <w:rsid w:val="00064B98"/>
    <w:rsid w:val="00065B3F"/>
    <w:rsid w:val="00071209"/>
    <w:rsid w:val="00071FF5"/>
    <w:rsid w:val="00072FD1"/>
    <w:rsid w:val="00074154"/>
    <w:rsid w:val="0007416B"/>
    <w:rsid w:val="00074215"/>
    <w:rsid w:val="00075E58"/>
    <w:rsid w:val="00076899"/>
    <w:rsid w:val="00080F60"/>
    <w:rsid w:val="00083796"/>
    <w:rsid w:val="00086A5C"/>
    <w:rsid w:val="00092073"/>
    <w:rsid w:val="00092B0B"/>
    <w:rsid w:val="00095E5B"/>
    <w:rsid w:val="00097A0C"/>
    <w:rsid w:val="000A1C05"/>
    <w:rsid w:val="000A3F11"/>
    <w:rsid w:val="000A5A4C"/>
    <w:rsid w:val="000A6C4D"/>
    <w:rsid w:val="000A73DD"/>
    <w:rsid w:val="000A75D3"/>
    <w:rsid w:val="000B2B57"/>
    <w:rsid w:val="000B2E36"/>
    <w:rsid w:val="000B4752"/>
    <w:rsid w:val="000B4EE5"/>
    <w:rsid w:val="000B63DE"/>
    <w:rsid w:val="000B746F"/>
    <w:rsid w:val="000B76B1"/>
    <w:rsid w:val="000C0B02"/>
    <w:rsid w:val="000C357F"/>
    <w:rsid w:val="000C4CF6"/>
    <w:rsid w:val="000C5EDA"/>
    <w:rsid w:val="000C61E4"/>
    <w:rsid w:val="000C6566"/>
    <w:rsid w:val="000C76B9"/>
    <w:rsid w:val="000C7BB6"/>
    <w:rsid w:val="000D0D5D"/>
    <w:rsid w:val="000D29D1"/>
    <w:rsid w:val="000D365E"/>
    <w:rsid w:val="000D51AC"/>
    <w:rsid w:val="000D6475"/>
    <w:rsid w:val="000D6669"/>
    <w:rsid w:val="000E305D"/>
    <w:rsid w:val="000E3D9C"/>
    <w:rsid w:val="000E400C"/>
    <w:rsid w:val="000E4305"/>
    <w:rsid w:val="000E5E9B"/>
    <w:rsid w:val="000E6B44"/>
    <w:rsid w:val="000E6F08"/>
    <w:rsid w:val="000F0971"/>
    <w:rsid w:val="000F198C"/>
    <w:rsid w:val="000F3F5E"/>
    <w:rsid w:val="000F4907"/>
    <w:rsid w:val="000F4F1E"/>
    <w:rsid w:val="000F5DD9"/>
    <w:rsid w:val="000F767E"/>
    <w:rsid w:val="001009A5"/>
    <w:rsid w:val="00100FCE"/>
    <w:rsid w:val="001010C5"/>
    <w:rsid w:val="00101246"/>
    <w:rsid w:val="00101F0F"/>
    <w:rsid w:val="00102826"/>
    <w:rsid w:val="001036D7"/>
    <w:rsid w:val="00104036"/>
    <w:rsid w:val="0010616F"/>
    <w:rsid w:val="0011033F"/>
    <w:rsid w:val="00110395"/>
    <w:rsid w:val="00113069"/>
    <w:rsid w:val="0011364B"/>
    <w:rsid w:val="00113983"/>
    <w:rsid w:val="0011500A"/>
    <w:rsid w:val="001160FA"/>
    <w:rsid w:val="0011616D"/>
    <w:rsid w:val="0011794E"/>
    <w:rsid w:val="0012014A"/>
    <w:rsid w:val="00121CB5"/>
    <w:rsid w:val="0012222E"/>
    <w:rsid w:val="00123637"/>
    <w:rsid w:val="00123C45"/>
    <w:rsid w:val="00123FC2"/>
    <w:rsid w:val="001257A8"/>
    <w:rsid w:val="001276D8"/>
    <w:rsid w:val="0013033A"/>
    <w:rsid w:val="00132500"/>
    <w:rsid w:val="00133AA7"/>
    <w:rsid w:val="00136EF1"/>
    <w:rsid w:val="00137A72"/>
    <w:rsid w:val="00137BE4"/>
    <w:rsid w:val="00140270"/>
    <w:rsid w:val="001426C3"/>
    <w:rsid w:val="00143658"/>
    <w:rsid w:val="00144C0E"/>
    <w:rsid w:val="001469EA"/>
    <w:rsid w:val="0014759C"/>
    <w:rsid w:val="00150C6B"/>
    <w:rsid w:val="00153125"/>
    <w:rsid w:val="00154854"/>
    <w:rsid w:val="00154D36"/>
    <w:rsid w:val="001557CA"/>
    <w:rsid w:val="00156324"/>
    <w:rsid w:val="00160762"/>
    <w:rsid w:val="00160ADA"/>
    <w:rsid w:val="001655BB"/>
    <w:rsid w:val="001658FD"/>
    <w:rsid w:val="00166E5E"/>
    <w:rsid w:val="00167DE4"/>
    <w:rsid w:val="001701C2"/>
    <w:rsid w:val="00170292"/>
    <w:rsid w:val="00170D33"/>
    <w:rsid w:val="00173D64"/>
    <w:rsid w:val="00174178"/>
    <w:rsid w:val="00180B45"/>
    <w:rsid w:val="00181FD5"/>
    <w:rsid w:val="001840AA"/>
    <w:rsid w:val="0018575D"/>
    <w:rsid w:val="00187348"/>
    <w:rsid w:val="001925DD"/>
    <w:rsid w:val="001926C1"/>
    <w:rsid w:val="00193CC7"/>
    <w:rsid w:val="00195232"/>
    <w:rsid w:val="001979BC"/>
    <w:rsid w:val="001A2A84"/>
    <w:rsid w:val="001A31DE"/>
    <w:rsid w:val="001A542D"/>
    <w:rsid w:val="001A5C48"/>
    <w:rsid w:val="001A64D5"/>
    <w:rsid w:val="001A7502"/>
    <w:rsid w:val="001A759E"/>
    <w:rsid w:val="001A7906"/>
    <w:rsid w:val="001B308B"/>
    <w:rsid w:val="001B3267"/>
    <w:rsid w:val="001C1CBC"/>
    <w:rsid w:val="001C3564"/>
    <w:rsid w:val="001C3939"/>
    <w:rsid w:val="001C4ED1"/>
    <w:rsid w:val="001C5414"/>
    <w:rsid w:val="001C5BC1"/>
    <w:rsid w:val="001D0684"/>
    <w:rsid w:val="001D1C44"/>
    <w:rsid w:val="001D33CE"/>
    <w:rsid w:val="001D5915"/>
    <w:rsid w:val="001D6DEB"/>
    <w:rsid w:val="001D7E62"/>
    <w:rsid w:val="001E04A9"/>
    <w:rsid w:val="001E0C49"/>
    <w:rsid w:val="001E1036"/>
    <w:rsid w:val="001E1584"/>
    <w:rsid w:val="001E2040"/>
    <w:rsid w:val="001E5617"/>
    <w:rsid w:val="001E6075"/>
    <w:rsid w:val="001E6295"/>
    <w:rsid w:val="001E6869"/>
    <w:rsid w:val="001E6ACB"/>
    <w:rsid w:val="001E72EC"/>
    <w:rsid w:val="001E7BEE"/>
    <w:rsid w:val="001E7F92"/>
    <w:rsid w:val="001F296D"/>
    <w:rsid w:val="001F4EE5"/>
    <w:rsid w:val="001F56B1"/>
    <w:rsid w:val="001F67D0"/>
    <w:rsid w:val="001F71C1"/>
    <w:rsid w:val="00202724"/>
    <w:rsid w:val="002029CA"/>
    <w:rsid w:val="002038A2"/>
    <w:rsid w:val="00204838"/>
    <w:rsid w:val="00205416"/>
    <w:rsid w:val="002062CE"/>
    <w:rsid w:val="00206CF1"/>
    <w:rsid w:val="00210DF3"/>
    <w:rsid w:val="002110FD"/>
    <w:rsid w:val="00211CD4"/>
    <w:rsid w:val="00212363"/>
    <w:rsid w:val="0021245F"/>
    <w:rsid w:val="002145EC"/>
    <w:rsid w:val="002168A6"/>
    <w:rsid w:val="00221DA2"/>
    <w:rsid w:val="002245DC"/>
    <w:rsid w:val="00225069"/>
    <w:rsid w:val="0022658D"/>
    <w:rsid w:val="00226ED8"/>
    <w:rsid w:val="00227BD7"/>
    <w:rsid w:val="002326A0"/>
    <w:rsid w:val="002329BD"/>
    <w:rsid w:val="00232E54"/>
    <w:rsid w:val="00233726"/>
    <w:rsid w:val="00234613"/>
    <w:rsid w:val="00235C0B"/>
    <w:rsid w:val="002369F7"/>
    <w:rsid w:val="00240CD5"/>
    <w:rsid w:val="00242C9C"/>
    <w:rsid w:val="00243A58"/>
    <w:rsid w:val="00252A37"/>
    <w:rsid w:val="00252D07"/>
    <w:rsid w:val="00252F46"/>
    <w:rsid w:val="0025329B"/>
    <w:rsid w:val="00255C9C"/>
    <w:rsid w:val="0026117B"/>
    <w:rsid w:val="00265FE5"/>
    <w:rsid w:val="00267FB6"/>
    <w:rsid w:val="0027087F"/>
    <w:rsid w:val="002718EB"/>
    <w:rsid w:val="00272E8B"/>
    <w:rsid w:val="0027393D"/>
    <w:rsid w:val="00273D25"/>
    <w:rsid w:val="002744C5"/>
    <w:rsid w:val="00274B71"/>
    <w:rsid w:val="0027581D"/>
    <w:rsid w:val="00275A16"/>
    <w:rsid w:val="0029093F"/>
    <w:rsid w:val="00291210"/>
    <w:rsid w:val="002914E6"/>
    <w:rsid w:val="00292A2A"/>
    <w:rsid w:val="00292C97"/>
    <w:rsid w:val="00293804"/>
    <w:rsid w:val="00294F57"/>
    <w:rsid w:val="0029523C"/>
    <w:rsid w:val="0029552B"/>
    <w:rsid w:val="0029570D"/>
    <w:rsid w:val="00295C51"/>
    <w:rsid w:val="002962A9"/>
    <w:rsid w:val="002963A3"/>
    <w:rsid w:val="002964AA"/>
    <w:rsid w:val="00297C86"/>
    <w:rsid w:val="00297EDF"/>
    <w:rsid w:val="002A1121"/>
    <w:rsid w:val="002A2A0C"/>
    <w:rsid w:val="002A57DC"/>
    <w:rsid w:val="002A59C1"/>
    <w:rsid w:val="002A6F3C"/>
    <w:rsid w:val="002A7610"/>
    <w:rsid w:val="002A7953"/>
    <w:rsid w:val="002B19B1"/>
    <w:rsid w:val="002B380C"/>
    <w:rsid w:val="002B5A72"/>
    <w:rsid w:val="002B64BD"/>
    <w:rsid w:val="002B6687"/>
    <w:rsid w:val="002B7286"/>
    <w:rsid w:val="002C01BF"/>
    <w:rsid w:val="002C0D4A"/>
    <w:rsid w:val="002C0D4D"/>
    <w:rsid w:val="002C3F3E"/>
    <w:rsid w:val="002C5327"/>
    <w:rsid w:val="002C5D82"/>
    <w:rsid w:val="002D313A"/>
    <w:rsid w:val="002D50FE"/>
    <w:rsid w:val="002D5858"/>
    <w:rsid w:val="002D73EA"/>
    <w:rsid w:val="002D7A8F"/>
    <w:rsid w:val="002E1E93"/>
    <w:rsid w:val="002F02D9"/>
    <w:rsid w:val="002F0572"/>
    <w:rsid w:val="002F204D"/>
    <w:rsid w:val="002F261C"/>
    <w:rsid w:val="002F3441"/>
    <w:rsid w:val="002F3A50"/>
    <w:rsid w:val="002F4786"/>
    <w:rsid w:val="002F5EDC"/>
    <w:rsid w:val="0030015A"/>
    <w:rsid w:val="003029A2"/>
    <w:rsid w:val="00306F7E"/>
    <w:rsid w:val="00307CB8"/>
    <w:rsid w:val="00310DA5"/>
    <w:rsid w:val="00313D35"/>
    <w:rsid w:val="003168C3"/>
    <w:rsid w:val="00317999"/>
    <w:rsid w:val="00321EF1"/>
    <w:rsid w:val="00322BC6"/>
    <w:rsid w:val="00323B50"/>
    <w:rsid w:val="003256EA"/>
    <w:rsid w:val="00330F17"/>
    <w:rsid w:val="00332EBC"/>
    <w:rsid w:val="00332EE2"/>
    <w:rsid w:val="00334044"/>
    <w:rsid w:val="00335AFA"/>
    <w:rsid w:val="00343006"/>
    <w:rsid w:val="003441F7"/>
    <w:rsid w:val="0034449B"/>
    <w:rsid w:val="00345D1F"/>
    <w:rsid w:val="0035253E"/>
    <w:rsid w:val="003534BF"/>
    <w:rsid w:val="0035530E"/>
    <w:rsid w:val="00355A42"/>
    <w:rsid w:val="0035685B"/>
    <w:rsid w:val="003573FE"/>
    <w:rsid w:val="00357522"/>
    <w:rsid w:val="00360F57"/>
    <w:rsid w:val="00361E93"/>
    <w:rsid w:val="00361FEC"/>
    <w:rsid w:val="00364146"/>
    <w:rsid w:val="0036448A"/>
    <w:rsid w:val="00365D97"/>
    <w:rsid w:val="003662A7"/>
    <w:rsid w:val="0036725E"/>
    <w:rsid w:val="00367266"/>
    <w:rsid w:val="003705B1"/>
    <w:rsid w:val="003730B4"/>
    <w:rsid w:val="003772F9"/>
    <w:rsid w:val="00380E5D"/>
    <w:rsid w:val="00380EF5"/>
    <w:rsid w:val="0038431E"/>
    <w:rsid w:val="003851DC"/>
    <w:rsid w:val="00385D17"/>
    <w:rsid w:val="00385E07"/>
    <w:rsid w:val="00386779"/>
    <w:rsid w:val="003946A5"/>
    <w:rsid w:val="00394BB3"/>
    <w:rsid w:val="0039660C"/>
    <w:rsid w:val="00397CC2"/>
    <w:rsid w:val="003A174E"/>
    <w:rsid w:val="003A2DE3"/>
    <w:rsid w:val="003A2ECE"/>
    <w:rsid w:val="003A47B5"/>
    <w:rsid w:val="003A53AC"/>
    <w:rsid w:val="003A63C6"/>
    <w:rsid w:val="003A723E"/>
    <w:rsid w:val="003B1BB7"/>
    <w:rsid w:val="003B280D"/>
    <w:rsid w:val="003B37E0"/>
    <w:rsid w:val="003B45D0"/>
    <w:rsid w:val="003B5591"/>
    <w:rsid w:val="003C02BB"/>
    <w:rsid w:val="003C1621"/>
    <w:rsid w:val="003C1BA6"/>
    <w:rsid w:val="003C22B4"/>
    <w:rsid w:val="003C2364"/>
    <w:rsid w:val="003C344F"/>
    <w:rsid w:val="003C4B40"/>
    <w:rsid w:val="003C63BD"/>
    <w:rsid w:val="003C6ADE"/>
    <w:rsid w:val="003D2DF8"/>
    <w:rsid w:val="003D4592"/>
    <w:rsid w:val="003D5453"/>
    <w:rsid w:val="003D557A"/>
    <w:rsid w:val="003D7C15"/>
    <w:rsid w:val="003D7C85"/>
    <w:rsid w:val="003E10DD"/>
    <w:rsid w:val="003E4ED2"/>
    <w:rsid w:val="003E51FE"/>
    <w:rsid w:val="003E5B29"/>
    <w:rsid w:val="003F0A08"/>
    <w:rsid w:val="003F1613"/>
    <w:rsid w:val="003F3905"/>
    <w:rsid w:val="003F5C9D"/>
    <w:rsid w:val="003F5FD4"/>
    <w:rsid w:val="003F6EA8"/>
    <w:rsid w:val="004007D5"/>
    <w:rsid w:val="00400829"/>
    <w:rsid w:val="0040298C"/>
    <w:rsid w:val="00403462"/>
    <w:rsid w:val="00404399"/>
    <w:rsid w:val="004060DE"/>
    <w:rsid w:val="0040636F"/>
    <w:rsid w:val="0041002B"/>
    <w:rsid w:val="00410218"/>
    <w:rsid w:val="00412D98"/>
    <w:rsid w:val="00413A66"/>
    <w:rsid w:val="00413E2A"/>
    <w:rsid w:val="00414B5C"/>
    <w:rsid w:val="00415D95"/>
    <w:rsid w:val="004175E7"/>
    <w:rsid w:val="00422143"/>
    <w:rsid w:val="00423C7C"/>
    <w:rsid w:val="00425C05"/>
    <w:rsid w:val="00426834"/>
    <w:rsid w:val="00427E32"/>
    <w:rsid w:val="004305D9"/>
    <w:rsid w:val="00431227"/>
    <w:rsid w:val="004314B2"/>
    <w:rsid w:val="00431BED"/>
    <w:rsid w:val="00432024"/>
    <w:rsid w:val="00432B34"/>
    <w:rsid w:val="00433A9C"/>
    <w:rsid w:val="0043572D"/>
    <w:rsid w:val="0044167A"/>
    <w:rsid w:val="004448A8"/>
    <w:rsid w:val="00445442"/>
    <w:rsid w:val="00447909"/>
    <w:rsid w:val="00447D87"/>
    <w:rsid w:val="004510BD"/>
    <w:rsid w:val="0045460B"/>
    <w:rsid w:val="00455860"/>
    <w:rsid w:val="0045666B"/>
    <w:rsid w:val="00457059"/>
    <w:rsid w:val="004576EC"/>
    <w:rsid w:val="00460022"/>
    <w:rsid w:val="00461438"/>
    <w:rsid w:val="00461853"/>
    <w:rsid w:val="00461A67"/>
    <w:rsid w:val="00461AF0"/>
    <w:rsid w:val="004635F5"/>
    <w:rsid w:val="004638F0"/>
    <w:rsid w:val="00464887"/>
    <w:rsid w:val="00465987"/>
    <w:rsid w:val="0046702D"/>
    <w:rsid w:val="00467280"/>
    <w:rsid w:val="00470295"/>
    <w:rsid w:val="00471748"/>
    <w:rsid w:val="00472112"/>
    <w:rsid w:val="00472B32"/>
    <w:rsid w:val="00474379"/>
    <w:rsid w:val="004745FF"/>
    <w:rsid w:val="00474987"/>
    <w:rsid w:val="00474E1B"/>
    <w:rsid w:val="0047671B"/>
    <w:rsid w:val="004768A2"/>
    <w:rsid w:val="00477B75"/>
    <w:rsid w:val="00481A66"/>
    <w:rsid w:val="0048739A"/>
    <w:rsid w:val="004876F7"/>
    <w:rsid w:val="00487912"/>
    <w:rsid w:val="004913DB"/>
    <w:rsid w:val="00491DCA"/>
    <w:rsid w:val="00494FA1"/>
    <w:rsid w:val="00495F80"/>
    <w:rsid w:val="00496616"/>
    <w:rsid w:val="00496D68"/>
    <w:rsid w:val="004A3DFC"/>
    <w:rsid w:val="004A535D"/>
    <w:rsid w:val="004A76C0"/>
    <w:rsid w:val="004A7E19"/>
    <w:rsid w:val="004B029A"/>
    <w:rsid w:val="004B0F37"/>
    <w:rsid w:val="004B2271"/>
    <w:rsid w:val="004B2511"/>
    <w:rsid w:val="004B32BC"/>
    <w:rsid w:val="004B6EBC"/>
    <w:rsid w:val="004B6F26"/>
    <w:rsid w:val="004C0D75"/>
    <w:rsid w:val="004C221A"/>
    <w:rsid w:val="004C2E50"/>
    <w:rsid w:val="004C40CD"/>
    <w:rsid w:val="004C40F8"/>
    <w:rsid w:val="004C486E"/>
    <w:rsid w:val="004C49CD"/>
    <w:rsid w:val="004C5E68"/>
    <w:rsid w:val="004C63ED"/>
    <w:rsid w:val="004D051E"/>
    <w:rsid w:val="004D0B1D"/>
    <w:rsid w:val="004D0D9C"/>
    <w:rsid w:val="004D2EA1"/>
    <w:rsid w:val="004D3166"/>
    <w:rsid w:val="004D4A9B"/>
    <w:rsid w:val="004D7467"/>
    <w:rsid w:val="004D7721"/>
    <w:rsid w:val="004E1CED"/>
    <w:rsid w:val="004E1D02"/>
    <w:rsid w:val="004E1F61"/>
    <w:rsid w:val="004E3E3C"/>
    <w:rsid w:val="004E535E"/>
    <w:rsid w:val="004E7395"/>
    <w:rsid w:val="004F0451"/>
    <w:rsid w:val="004F5B53"/>
    <w:rsid w:val="004F6851"/>
    <w:rsid w:val="004F7DB4"/>
    <w:rsid w:val="00500640"/>
    <w:rsid w:val="00500C40"/>
    <w:rsid w:val="0050136F"/>
    <w:rsid w:val="00501A81"/>
    <w:rsid w:val="00501D0E"/>
    <w:rsid w:val="005021B0"/>
    <w:rsid w:val="0050728F"/>
    <w:rsid w:val="005134CF"/>
    <w:rsid w:val="00514232"/>
    <w:rsid w:val="0051546B"/>
    <w:rsid w:val="00515BA9"/>
    <w:rsid w:val="005164E7"/>
    <w:rsid w:val="0051672D"/>
    <w:rsid w:val="0051734A"/>
    <w:rsid w:val="005173A3"/>
    <w:rsid w:val="005178B5"/>
    <w:rsid w:val="00522B36"/>
    <w:rsid w:val="005230E0"/>
    <w:rsid w:val="00523318"/>
    <w:rsid w:val="005249D6"/>
    <w:rsid w:val="0052556B"/>
    <w:rsid w:val="005256CE"/>
    <w:rsid w:val="005260D6"/>
    <w:rsid w:val="00526C44"/>
    <w:rsid w:val="005270C9"/>
    <w:rsid w:val="00527102"/>
    <w:rsid w:val="005271E0"/>
    <w:rsid w:val="005276D9"/>
    <w:rsid w:val="00527D9A"/>
    <w:rsid w:val="005307DB"/>
    <w:rsid w:val="005313FC"/>
    <w:rsid w:val="0053289F"/>
    <w:rsid w:val="00533D26"/>
    <w:rsid w:val="00535FEA"/>
    <w:rsid w:val="00541418"/>
    <w:rsid w:val="00541709"/>
    <w:rsid w:val="0054314E"/>
    <w:rsid w:val="00543C25"/>
    <w:rsid w:val="0055075A"/>
    <w:rsid w:val="00551175"/>
    <w:rsid w:val="00551E60"/>
    <w:rsid w:val="0055291E"/>
    <w:rsid w:val="00553583"/>
    <w:rsid w:val="005536D8"/>
    <w:rsid w:val="005544B1"/>
    <w:rsid w:val="00554808"/>
    <w:rsid w:val="00555644"/>
    <w:rsid w:val="005568BA"/>
    <w:rsid w:val="00557F07"/>
    <w:rsid w:val="00557FC1"/>
    <w:rsid w:val="00560FF1"/>
    <w:rsid w:val="00561191"/>
    <w:rsid w:val="0056149B"/>
    <w:rsid w:val="005614CF"/>
    <w:rsid w:val="0056266F"/>
    <w:rsid w:val="005626E9"/>
    <w:rsid w:val="0056328B"/>
    <w:rsid w:val="0056340B"/>
    <w:rsid w:val="00563D64"/>
    <w:rsid w:val="0056445C"/>
    <w:rsid w:val="00564E44"/>
    <w:rsid w:val="005657A9"/>
    <w:rsid w:val="00570035"/>
    <w:rsid w:val="00570AD9"/>
    <w:rsid w:val="00571ABD"/>
    <w:rsid w:val="0057389A"/>
    <w:rsid w:val="00573EB9"/>
    <w:rsid w:val="0057495E"/>
    <w:rsid w:val="00575488"/>
    <w:rsid w:val="005765D0"/>
    <w:rsid w:val="005771E5"/>
    <w:rsid w:val="005804F9"/>
    <w:rsid w:val="00581357"/>
    <w:rsid w:val="00581B13"/>
    <w:rsid w:val="00581D1B"/>
    <w:rsid w:val="00582EBB"/>
    <w:rsid w:val="00583EAC"/>
    <w:rsid w:val="0058641B"/>
    <w:rsid w:val="0058656B"/>
    <w:rsid w:val="00587048"/>
    <w:rsid w:val="00587DF9"/>
    <w:rsid w:val="00593F25"/>
    <w:rsid w:val="005969C2"/>
    <w:rsid w:val="00596CA0"/>
    <w:rsid w:val="005A2B17"/>
    <w:rsid w:val="005A3C3D"/>
    <w:rsid w:val="005A4C8E"/>
    <w:rsid w:val="005A579D"/>
    <w:rsid w:val="005A6A61"/>
    <w:rsid w:val="005B0298"/>
    <w:rsid w:val="005B1F2B"/>
    <w:rsid w:val="005B23E1"/>
    <w:rsid w:val="005B2697"/>
    <w:rsid w:val="005B364F"/>
    <w:rsid w:val="005B3A51"/>
    <w:rsid w:val="005B3FD7"/>
    <w:rsid w:val="005C16F7"/>
    <w:rsid w:val="005C1932"/>
    <w:rsid w:val="005C2C92"/>
    <w:rsid w:val="005C2E2C"/>
    <w:rsid w:val="005C59CB"/>
    <w:rsid w:val="005C65A0"/>
    <w:rsid w:val="005C6894"/>
    <w:rsid w:val="005D1EE8"/>
    <w:rsid w:val="005D341F"/>
    <w:rsid w:val="005D5077"/>
    <w:rsid w:val="005D6D3C"/>
    <w:rsid w:val="005D7200"/>
    <w:rsid w:val="005D7D44"/>
    <w:rsid w:val="005E124A"/>
    <w:rsid w:val="005E299E"/>
    <w:rsid w:val="005E4FE5"/>
    <w:rsid w:val="005E60B3"/>
    <w:rsid w:val="005E7EFF"/>
    <w:rsid w:val="005F0700"/>
    <w:rsid w:val="005F156E"/>
    <w:rsid w:val="005F2D2C"/>
    <w:rsid w:val="005F2D93"/>
    <w:rsid w:val="005F405A"/>
    <w:rsid w:val="005F49AF"/>
    <w:rsid w:val="005F4E12"/>
    <w:rsid w:val="005F55DD"/>
    <w:rsid w:val="005F5DC9"/>
    <w:rsid w:val="005F6351"/>
    <w:rsid w:val="005F6C22"/>
    <w:rsid w:val="005F720A"/>
    <w:rsid w:val="006005C8"/>
    <w:rsid w:val="0060310F"/>
    <w:rsid w:val="0060419C"/>
    <w:rsid w:val="00605197"/>
    <w:rsid w:val="00605C37"/>
    <w:rsid w:val="00606D7B"/>
    <w:rsid w:val="00610256"/>
    <w:rsid w:val="00610D00"/>
    <w:rsid w:val="00613D67"/>
    <w:rsid w:val="00615C47"/>
    <w:rsid w:val="00616529"/>
    <w:rsid w:val="00616619"/>
    <w:rsid w:val="00616BFF"/>
    <w:rsid w:val="00620ECB"/>
    <w:rsid w:val="00622FA4"/>
    <w:rsid w:val="00625864"/>
    <w:rsid w:val="00627275"/>
    <w:rsid w:val="0063079D"/>
    <w:rsid w:val="0063106B"/>
    <w:rsid w:val="0063119B"/>
    <w:rsid w:val="00633DDF"/>
    <w:rsid w:val="00635E41"/>
    <w:rsid w:val="006377AD"/>
    <w:rsid w:val="0064016D"/>
    <w:rsid w:val="006412E6"/>
    <w:rsid w:val="00641431"/>
    <w:rsid w:val="00642205"/>
    <w:rsid w:val="00644307"/>
    <w:rsid w:val="0064448E"/>
    <w:rsid w:val="00644899"/>
    <w:rsid w:val="00646A96"/>
    <w:rsid w:val="00646B75"/>
    <w:rsid w:val="00647B7B"/>
    <w:rsid w:val="00651586"/>
    <w:rsid w:val="006522F2"/>
    <w:rsid w:val="0065250F"/>
    <w:rsid w:val="00653D17"/>
    <w:rsid w:val="0065729C"/>
    <w:rsid w:val="00657889"/>
    <w:rsid w:val="00660B41"/>
    <w:rsid w:val="00660C66"/>
    <w:rsid w:val="0066307D"/>
    <w:rsid w:val="0066338A"/>
    <w:rsid w:val="00663B28"/>
    <w:rsid w:val="00665F63"/>
    <w:rsid w:val="00667196"/>
    <w:rsid w:val="006674B1"/>
    <w:rsid w:val="00671788"/>
    <w:rsid w:val="00673B05"/>
    <w:rsid w:val="00673CEB"/>
    <w:rsid w:val="006740DD"/>
    <w:rsid w:val="00675EF0"/>
    <w:rsid w:val="006761C9"/>
    <w:rsid w:val="006801DA"/>
    <w:rsid w:val="006806BA"/>
    <w:rsid w:val="006823F2"/>
    <w:rsid w:val="0068581C"/>
    <w:rsid w:val="00685933"/>
    <w:rsid w:val="006901E9"/>
    <w:rsid w:val="00692281"/>
    <w:rsid w:val="00692604"/>
    <w:rsid w:val="00692BE4"/>
    <w:rsid w:val="006957DC"/>
    <w:rsid w:val="006959D9"/>
    <w:rsid w:val="006A0222"/>
    <w:rsid w:val="006A2E48"/>
    <w:rsid w:val="006A64EB"/>
    <w:rsid w:val="006A7914"/>
    <w:rsid w:val="006B16EF"/>
    <w:rsid w:val="006B6650"/>
    <w:rsid w:val="006B733B"/>
    <w:rsid w:val="006B7CC2"/>
    <w:rsid w:val="006C1CCB"/>
    <w:rsid w:val="006C2522"/>
    <w:rsid w:val="006C3183"/>
    <w:rsid w:val="006D04AD"/>
    <w:rsid w:val="006D3631"/>
    <w:rsid w:val="006D43E4"/>
    <w:rsid w:val="006E34BF"/>
    <w:rsid w:val="006E71D7"/>
    <w:rsid w:val="006E7BE5"/>
    <w:rsid w:val="006F0AD4"/>
    <w:rsid w:val="006F3BD2"/>
    <w:rsid w:val="006F5B6F"/>
    <w:rsid w:val="006F6775"/>
    <w:rsid w:val="006F693B"/>
    <w:rsid w:val="006F7ED9"/>
    <w:rsid w:val="00701687"/>
    <w:rsid w:val="0070185F"/>
    <w:rsid w:val="00704828"/>
    <w:rsid w:val="00706330"/>
    <w:rsid w:val="00711FA7"/>
    <w:rsid w:val="007150F1"/>
    <w:rsid w:val="007176C7"/>
    <w:rsid w:val="00717758"/>
    <w:rsid w:val="00717F95"/>
    <w:rsid w:val="00720F19"/>
    <w:rsid w:val="00723263"/>
    <w:rsid w:val="00724798"/>
    <w:rsid w:val="00726F8C"/>
    <w:rsid w:val="00730546"/>
    <w:rsid w:val="00731624"/>
    <w:rsid w:val="007328CA"/>
    <w:rsid w:val="00732C7E"/>
    <w:rsid w:val="007342CA"/>
    <w:rsid w:val="007356B5"/>
    <w:rsid w:val="0073730F"/>
    <w:rsid w:val="00740164"/>
    <w:rsid w:val="00740A69"/>
    <w:rsid w:val="00744498"/>
    <w:rsid w:val="007455F1"/>
    <w:rsid w:val="00745D29"/>
    <w:rsid w:val="0075101A"/>
    <w:rsid w:val="0075137F"/>
    <w:rsid w:val="00752824"/>
    <w:rsid w:val="0075401A"/>
    <w:rsid w:val="007563B4"/>
    <w:rsid w:val="00756F7C"/>
    <w:rsid w:val="00760309"/>
    <w:rsid w:val="0076186D"/>
    <w:rsid w:val="00761AAC"/>
    <w:rsid w:val="00763EBC"/>
    <w:rsid w:val="007661BC"/>
    <w:rsid w:val="0076672F"/>
    <w:rsid w:val="00766A4C"/>
    <w:rsid w:val="007673A8"/>
    <w:rsid w:val="0077172C"/>
    <w:rsid w:val="00771A60"/>
    <w:rsid w:val="00771FF9"/>
    <w:rsid w:val="00774CB9"/>
    <w:rsid w:val="00777E60"/>
    <w:rsid w:val="00782BDC"/>
    <w:rsid w:val="00786873"/>
    <w:rsid w:val="00787A6E"/>
    <w:rsid w:val="00792BA9"/>
    <w:rsid w:val="007950E9"/>
    <w:rsid w:val="007956CD"/>
    <w:rsid w:val="007962F9"/>
    <w:rsid w:val="00797C7F"/>
    <w:rsid w:val="007A00EC"/>
    <w:rsid w:val="007A0E2B"/>
    <w:rsid w:val="007A21AE"/>
    <w:rsid w:val="007A4A39"/>
    <w:rsid w:val="007A64C8"/>
    <w:rsid w:val="007B1959"/>
    <w:rsid w:val="007B2402"/>
    <w:rsid w:val="007C0A63"/>
    <w:rsid w:val="007C0E72"/>
    <w:rsid w:val="007C1313"/>
    <w:rsid w:val="007C1E2F"/>
    <w:rsid w:val="007C212F"/>
    <w:rsid w:val="007D0B2E"/>
    <w:rsid w:val="007D14A2"/>
    <w:rsid w:val="007D1A26"/>
    <w:rsid w:val="007D33BB"/>
    <w:rsid w:val="007D3F97"/>
    <w:rsid w:val="007D6A67"/>
    <w:rsid w:val="007D7607"/>
    <w:rsid w:val="007D7829"/>
    <w:rsid w:val="007E13D5"/>
    <w:rsid w:val="007E1479"/>
    <w:rsid w:val="007E1998"/>
    <w:rsid w:val="007E4C66"/>
    <w:rsid w:val="007E62F9"/>
    <w:rsid w:val="007E681D"/>
    <w:rsid w:val="007E6893"/>
    <w:rsid w:val="007E6BA2"/>
    <w:rsid w:val="007F006D"/>
    <w:rsid w:val="007F1A74"/>
    <w:rsid w:val="007F23AC"/>
    <w:rsid w:val="007F3B4F"/>
    <w:rsid w:val="007F51CD"/>
    <w:rsid w:val="007F62A0"/>
    <w:rsid w:val="0080118A"/>
    <w:rsid w:val="00803954"/>
    <w:rsid w:val="0080440E"/>
    <w:rsid w:val="008061D2"/>
    <w:rsid w:val="008103D4"/>
    <w:rsid w:val="00812779"/>
    <w:rsid w:val="00815802"/>
    <w:rsid w:val="008159E5"/>
    <w:rsid w:val="00822096"/>
    <w:rsid w:val="008240E9"/>
    <w:rsid w:val="0082520B"/>
    <w:rsid w:val="00832A9D"/>
    <w:rsid w:val="00833F46"/>
    <w:rsid w:val="00834D78"/>
    <w:rsid w:val="008355B1"/>
    <w:rsid w:val="008362C2"/>
    <w:rsid w:val="00840C05"/>
    <w:rsid w:val="008418FB"/>
    <w:rsid w:val="00842956"/>
    <w:rsid w:val="008431A2"/>
    <w:rsid w:val="00845821"/>
    <w:rsid w:val="00846377"/>
    <w:rsid w:val="00846720"/>
    <w:rsid w:val="008513AE"/>
    <w:rsid w:val="00851E7B"/>
    <w:rsid w:val="00853998"/>
    <w:rsid w:val="00853A41"/>
    <w:rsid w:val="0085703A"/>
    <w:rsid w:val="00857A0C"/>
    <w:rsid w:val="00861096"/>
    <w:rsid w:val="00861D94"/>
    <w:rsid w:val="00861F4A"/>
    <w:rsid w:val="0086496A"/>
    <w:rsid w:val="00866B7E"/>
    <w:rsid w:val="0086713C"/>
    <w:rsid w:val="0087301E"/>
    <w:rsid w:val="00875934"/>
    <w:rsid w:val="00875AA1"/>
    <w:rsid w:val="008816D1"/>
    <w:rsid w:val="008826E8"/>
    <w:rsid w:val="00882B44"/>
    <w:rsid w:val="00882C0B"/>
    <w:rsid w:val="008831AA"/>
    <w:rsid w:val="0088331C"/>
    <w:rsid w:val="0088458A"/>
    <w:rsid w:val="008849D8"/>
    <w:rsid w:val="00885AAE"/>
    <w:rsid w:val="00887B0D"/>
    <w:rsid w:val="0089012E"/>
    <w:rsid w:val="0089328D"/>
    <w:rsid w:val="00893DD2"/>
    <w:rsid w:val="008948A1"/>
    <w:rsid w:val="0089606D"/>
    <w:rsid w:val="008A0818"/>
    <w:rsid w:val="008A089E"/>
    <w:rsid w:val="008A208F"/>
    <w:rsid w:val="008A4697"/>
    <w:rsid w:val="008A580D"/>
    <w:rsid w:val="008A776D"/>
    <w:rsid w:val="008B2161"/>
    <w:rsid w:val="008B24C8"/>
    <w:rsid w:val="008B25BD"/>
    <w:rsid w:val="008B413F"/>
    <w:rsid w:val="008B4542"/>
    <w:rsid w:val="008C27F8"/>
    <w:rsid w:val="008C3331"/>
    <w:rsid w:val="008C4058"/>
    <w:rsid w:val="008C5EA9"/>
    <w:rsid w:val="008C66D2"/>
    <w:rsid w:val="008D016A"/>
    <w:rsid w:val="008D6570"/>
    <w:rsid w:val="008D6C50"/>
    <w:rsid w:val="008D7C12"/>
    <w:rsid w:val="008E0AC0"/>
    <w:rsid w:val="008E1DD9"/>
    <w:rsid w:val="008E277F"/>
    <w:rsid w:val="008E2ADC"/>
    <w:rsid w:val="008E3540"/>
    <w:rsid w:val="008E3E14"/>
    <w:rsid w:val="008E58D3"/>
    <w:rsid w:val="008E6171"/>
    <w:rsid w:val="008E67EB"/>
    <w:rsid w:val="008E6984"/>
    <w:rsid w:val="008F0D5B"/>
    <w:rsid w:val="008F1AAB"/>
    <w:rsid w:val="008F4B7B"/>
    <w:rsid w:val="008F6647"/>
    <w:rsid w:val="008F6ACD"/>
    <w:rsid w:val="009002D5"/>
    <w:rsid w:val="00901C76"/>
    <w:rsid w:val="00902392"/>
    <w:rsid w:val="00906438"/>
    <w:rsid w:val="00907BA8"/>
    <w:rsid w:val="00910195"/>
    <w:rsid w:val="009103BA"/>
    <w:rsid w:val="009104D6"/>
    <w:rsid w:val="00911234"/>
    <w:rsid w:val="00911593"/>
    <w:rsid w:val="00913B1B"/>
    <w:rsid w:val="00913E20"/>
    <w:rsid w:val="009154F9"/>
    <w:rsid w:val="009175D7"/>
    <w:rsid w:val="00920D13"/>
    <w:rsid w:val="009220F8"/>
    <w:rsid w:val="0092326A"/>
    <w:rsid w:val="009237CB"/>
    <w:rsid w:val="00924766"/>
    <w:rsid w:val="00925C2A"/>
    <w:rsid w:val="00926C2C"/>
    <w:rsid w:val="00926E2C"/>
    <w:rsid w:val="00931F15"/>
    <w:rsid w:val="009323C6"/>
    <w:rsid w:val="00934593"/>
    <w:rsid w:val="00934B95"/>
    <w:rsid w:val="00936039"/>
    <w:rsid w:val="00937445"/>
    <w:rsid w:val="009407FF"/>
    <w:rsid w:val="00940F96"/>
    <w:rsid w:val="009424C3"/>
    <w:rsid w:val="009511AA"/>
    <w:rsid w:val="00951423"/>
    <w:rsid w:val="00952DB9"/>
    <w:rsid w:val="0096056A"/>
    <w:rsid w:val="00961930"/>
    <w:rsid w:val="0096374F"/>
    <w:rsid w:val="0096417C"/>
    <w:rsid w:val="0096436E"/>
    <w:rsid w:val="00964CA0"/>
    <w:rsid w:val="00967775"/>
    <w:rsid w:val="00971E33"/>
    <w:rsid w:val="00972A14"/>
    <w:rsid w:val="009733B4"/>
    <w:rsid w:val="00974328"/>
    <w:rsid w:val="00977AA5"/>
    <w:rsid w:val="00980EC2"/>
    <w:rsid w:val="009815A0"/>
    <w:rsid w:val="00990AEF"/>
    <w:rsid w:val="00993D68"/>
    <w:rsid w:val="009960A3"/>
    <w:rsid w:val="00996631"/>
    <w:rsid w:val="00996994"/>
    <w:rsid w:val="00996EF1"/>
    <w:rsid w:val="0099744F"/>
    <w:rsid w:val="00997795"/>
    <w:rsid w:val="00997C94"/>
    <w:rsid w:val="00997FB3"/>
    <w:rsid w:val="009A3B64"/>
    <w:rsid w:val="009A4C33"/>
    <w:rsid w:val="009A6501"/>
    <w:rsid w:val="009A754E"/>
    <w:rsid w:val="009B06E4"/>
    <w:rsid w:val="009B1EC8"/>
    <w:rsid w:val="009B2376"/>
    <w:rsid w:val="009B30D2"/>
    <w:rsid w:val="009B3152"/>
    <w:rsid w:val="009B367C"/>
    <w:rsid w:val="009B6202"/>
    <w:rsid w:val="009B676F"/>
    <w:rsid w:val="009B7CE1"/>
    <w:rsid w:val="009C1C7F"/>
    <w:rsid w:val="009C2A2F"/>
    <w:rsid w:val="009C39A3"/>
    <w:rsid w:val="009C635B"/>
    <w:rsid w:val="009C73E7"/>
    <w:rsid w:val="009C7AC3"/>
    <w:rsid w:val="009D3147"/>
    <w:rsid w:val="009D31B7"/>
    <w:rsid w:val="009D3A35"/>
    <w:rsid w:val="009D3CC7"/>
    <w:rsid w:val="009D4FE0"/>
    <w:rsid w:val="009D76E4"/>
    <w:rsid w:val="009D7B6E"/>
    <w:rsid w:val="009E0636"/>
    <w:rsid w:val="009E412E"/>
    <w:rsid w:val="009E4ADD"/>
    <w:rsid w:val="009F127B"/>
    <w:rsid w:val="009F21BC"/>
    <w:rsid w:val="009F2DEE"/>
    <w:rsid w:val="009F304F"/>
    <w:rsid w:val="009F7851"/>
    <w:rsid w:val="00A001D3"/>
    <w:rsid w:val="00A017A0"/>
    <w:rsid w:val="00A042B6"/>
    <w:rsid w:val="00A054A0"/>
    <w:rsid w:val="00A068B1"/>
    <w:rsid w:val="00A06AF7"/>
    <w:rsid w:val="00A151DD"/>
    <w:rsid w:val="00A155F0"/>
    <w:rsid w:val="00A17024"/>
    <w:rsid w:val="00A21AD8"/>
    <w:rsid w:val="00A221AD"/>
    <w:rsid w:val="00A24A13"/>
    <w:rsid w:val="00A274E3"/>
    <w:rsid w:val="00A30F51"/>
    <w:rsid w:val="00A3101D"/>
    <w:rsid w:val="00A32C44"/>
    <w:rsid w:val="00A3396A"/>
    <w:rsid w:val="00A3757B"/>
    <w:rsid w:val="00A404FE"/>
    <w:rsid w:val="00A414D5"/>
    <w:rsid w:val="00A41A84"/>
    <w:rsid w:val="00A4224C"/>
    <w:rsid w:val="00A424AD"/>
    <w:rsid w:val="00A424F0"/>
    <w:rsid w:val="00A436A8"/>
    <w:rsid w:val="00A46998"/>
    <w:rsid w:val="00A5143F"/>
    <w:rsid w:val="00A51CDC"/>
    <w:rsid w:val="00A537A8"/>
    <w:rsid w:val="00A550D3"/>
    <w:rsid w:val="00A5565C"/>
    <w:rsid w:val="00A56E26"/>
    <w:rsid w:val="00A57E1E"/>
    <w:rsid w:val="00A6089F"/>
    <w:rsid w:val="00A63748"/>
    <w:rsid w:val="00A647B8"/>
    <w:rsid w:val="00A66A74"/>
    <w:rsid w:val="00A70482"/>
    <w:rsid w:val="00A73282"/>
    <w:rsid w:val="00A73ABC"/>
    <w:rsid w:val="00A73D75"/>
    <w:rsid w:val="00A74094"/>
    <w:rsid w:val="00A75A1D"/>
    <w:rsid w:val="00A766B0"/>
    <w:rsid w:val="00A76EE6"/>
    <w:rsid w:val="00A77322"/>
    <w:rsid w:val="00A7777C"/>
    <w:rsid w:val="00A81477"/>
    <w:rsid w:val="00A844F1"/>
    <w:rsid w:val="00A8516B"/>
    <w:rsid w:val="00A854AC"/>
    <w:rsid w:val="00A8683C"/>
    <w:rsid w:val="00A86F75"/>
    <w:rsid w:val="00A90C2C"/>
    <w:rsid w:val="00A91D2E"/>
    <w:rsid w:val="00A930D5"/>
    <w:rsid w:val="00A93258"/>
    <w:rsid w:val="00A96D56"/>
    <w:rsid w:val="00AA4841"/>
    <w:rsid w:val="00AA7290"/>
    <w:rsid w:val="00AA72FA"/>
    <w:rsid w:val="00AA7E42"/>
    <w:rsid w:val="00AB260A"/>
    <w:rsid w:val="00AB337C"/>
    <w:rsid w:val="00AB3898"/>
    <w:rsid w:val="00AB406A"/>
    <w:rsid w:val="00AB6C80"/>
    <w:rsid w:val="00AC0018"/>
    <w:rsid w:val="00AC32BA"/>
    <w:rsid w:val="00AC3895"/>
    <w:rsid w:val="00AC61E4"/>
    <w:rsid w:val="00AC7561"/>
    <w:rsid w:val="00AD25EB"/>
    <w:rsid w:val="00AD5CFD"/>
    <w:rsid w:val="00AD6931"/>
    <w:rsid w:val="00AD7D9E"/>
    <w:rsid w:val="00AD7EA9"/>
    <w:rsid w:val="00AE04A2"/>
    <w:rsid w:val="00AE0DEE"/>
    <w:rsid w:val="00AE325D"/>
    <w:rsid w:val="00AE3F27"/>
    <w:rsid w:val="00AE4AE0"/>
    <w:rsid w:val="00AE5B2F"/>
    <w:rsid w:val="00AE6555"/>
    <w:rsid w:val="00AE6716"/>
    <w:rsid w:val="00AE711A"/>
    <w:rsid w:val="00AF08EE"/>
    <w:rsid w:val="00AF1FD3"/>
    <w:rsid w:val="00AF2502"/>
    <w:rsid w:val="00AF6EAC"/>
    <w:rsid w:val="00AF7870"/>
    <w:rsid w:val="00B00B63"/>
    <w:rsid w:val="00B01D74"/>
    <w:rsid w:val="00B04605"/>
    <w:rsid w:val="00B077A0"/>
    <w:rsid w:val="00B1021B"/>
    <w:rsid w:val="00B1076F"/>
    <w:rsid w:val="00B10965"/>
    <w:rsid w:val="00B10CC4"/>
    <w:rsid w:val="00B13F8A"/>
    <w:rsid w:val="00B15E08"/>
    <w:rsid w:val="00B17B17"/>
    <w:rsid w:val="00B2082D"/>
    <w:rsid w:val="00B20A3E"/>
    <w:rsid w:val="00B2168F"/>
    <w:rsid w:val="00B22AC7"/>
    <w:rsid w:val="00B24092"/>
    <w:rsid w:val="00B243C9"/>
    <w:rsid w:val="00B26FAA"/>
    <w:rsid w:val="00B272D4"/>
    <w:rsid w:val="00B27DF8"/>
    <w:rsid w:val="00B31D16"/>
    <w:rsid w:val="00B32BAD"/>
    <w:rsid w:val="00B32C1C"/>
    <w:rsid w:val="00B34032"/>
    <w:rsid w:val="00B3484F"/>
    <w:rsid w:val="00B34CA5"/>
    <w:rsid w:val="00B3523B"/>
    <w:rsid w:val="00B3570A"/>
    <w:rsid w:val="00B35B8C"/>
    <w:rsid w:val="00B3604D"/>
    <w:rsid w:val="00B419A7"/>
    <w:rsid w:val="00B465DA"/>
    <w:rsid w:val="00B46CE1"/>
    <w:rsid w:val="00B46D66"/>
    <w:rsid w:val="00B52F2B"/>
    <w:rsid w:val="00B5408A"/>
    <w:rsid w:val="00B54608"/>
    <w:rsid w:val="00B55670"/>
    <w:rsid w:val="00B56543"/>
    <w:rsid w:val="00B61282"/>
    <w:rsid w:val="00B6555E"/>
    <w:rsid w:val="00B66298"/>
    <w:rsid w:val="00B67EDC"/>
    <w:rsid w:val="00B7220C"/>
    <w:rsid w:val="00B72785"/>
    <w:rsid w:val="00B72956"/>
    <w:rsid w:val="00B745AA"/>
    <w:rsid w:val="00B80507"/>
    <w:rsid w:val="00B8069E"/>
    <w:rsid w:val="00B80F71"/>
    <w:rsid w:val="00B84D03"/>
    <w:rsid w:val="00B85A12"/>
    <w:rsid w:val="00B860C8"/>
    <w:rsid w:val="00B87016"/>
    <w:rsid w:val="00B872DB"/>
    <w:rsid w:val="00B90B95"/>
    <w:rsid w:val="00B94302"/>
    <w:rsid w:val="00B94904"/>
    <w:rsid w:val="00B94DEC"/>
    <w:rsid w:val="00BA236E"/>
    <w:rsid w:val="00BA354D"/>
    <w:rsid w:val="00BA3B34"/>
    <w:rsid w:val="00BA7E48"/>
    <w:rsid w:val="00BB0254"/>
    <w:rsid w:val="00BB1E46"/>
    <w:rsid w:val="00BB25BD"/>
    <w:rsid w:val="00BB33C9"/>
    <w:rsid w:val="00BB46F4"/>
    <w:rsid w:val="00BB6F2C"/>
    <w:rsid w:val="00BB74D9"/>
    <w:rsid w:val="00BB7D1D"/>
    <w:rsid w:val="00BC0374"/>
    <w:rsid w:val="00BC2762"/>
    <w:rsid w:val="00BC6D04"/>
    <w:rsid w:val="00BD00EB"/>
    <w:rsid w:val="00BD046C"/>
    <w:rsid w:val="00BD2712"/>
    <w:rsid w:val="00BD28D7"/>
    <w:rsid w:val="00BD489D"/>
    <w:rsid w:val="00BD54D9"/>
    <w:rsid w:val="00BD583C"/>
    <w:rsid w:val="00BD5B8F"/>
    <w:rsid w:val="00BD78A2"/>
    <w:rsid w:val="00BE0244"/>
    <w:rsid w:val="00BE19B2"/>
    <w:rsid w:val="00BE2471"/>
    <w:rsid w:val="00BE3D6B"/>
    <w:rsid w:val="00BE3FD5"/>
    <w:rsid w:val="00BE3FDA"/>
    <w:rsid w:val="00BE569A"/>
    <w:rsid w:val="00BE6EC8"/>
    <w:rsid w:val="00BE77B6"/>
    <w:rsid w:val="00BF2777"/>
    <w:rsid w:val="00BF39A8"/>
    <w:rsid w:val="00BF5323"/>
    <w:rsid w:val="00BF647D"/>
    <w:rsid w:val="00C01EB0"/>
    <w:rsid w:val="00C05325"/>
    <w:rsid w:val="00C05DBE"/>
    <w:rsid w:val="00C1034E"/>
    <w:rsid w:val="00C11369"/>
    <w:rsid w:val="00C124B1"/>
    <w:rsid w:val="00C149FC"/>
    <w:rsid w:val="00C16D0F"/>
    <w:rsid w:val="00C211AF"/>
    <w:rsid w:val="00C21D95"/>
    <w:rsid w:val="00C23121"/>
    <w:rsid w:val="00C24B9B"/>
    <w:rsid w:val="00C259EA"/>
    <w:rsid w:val="00C26568"/>
    <w:rsid w:val="00C26FC0"/>
    <w:rsid w:val="00C2727E"/>
    <w:rsid w:val="00C27B11"/>
    <w:rsid w:val="00C27F52"/>
    <w:rsid w:val="00C30A09"/>
    <w:rsid w:val="00C35613"/>
    <w:rsid w:val="00C35F75"/>
    <w:rsid w:val="00C43835"/>
    <w:rsid w:val="00C43C88"/>
    <w:rsid w:val="00C44521"/>
    <w:rsid w:val="00C44813"/>
    <w:rsid w:val="00C45331"/>
    <w:rsid w:val="00C46584"/>
    <w:rsid w:val="00C46F68"/>
    <w:rsid w:val="00C472A9"/>
    <w:rsid w:val="00C511A1"/>
    <w:rsid w:val="00C52BF5"/>
    <w:rsid w:val="00C551DA"/>
    <w:rsid w:val="00C55510"/>
    <w:rsid w:val="00C56A19"/>
    <w:rsid w:val="00C60238"/>
    <w:rsid w:val="00C603AF"/>
    <w:rsid w:val="00C6177E"/>
    <w:rsid w:val="00C62DFC"/>
    <w:rsid w:val="00C63165"/>
    <w:rsid w:val="00C66D48"/>
    <w:rsid w:val="00C703A6"/>
    <w:rsid w:val="00C719B7"/>
    <w:rsid w:val="00C75661"/>
    <w:rsid w:val="00C75705"/>
    <w:rsid w:val="00C76AF3"/>
    <w:rsid w:val="00C80380"/>
    <w:rsid w:val="00C8140A"/>
    <w:rsid w:val="00C81630"/>
    <w:rsid w:val="00C820B9"/>
    <w:rsid w:val="00C83240"/>
    <w:rsid w:val="00C91898"/>
    <w:rsid w:val="00C91CFA"/>
    <w:rsid w:val="00C9274C"/>
    <w:rsid w:val="00C92BAB"/>
    <w:rsid w:val="00C941D1"/>
    <w:rsid w:val="00C94D36"/>
    <w:rsid w:val="00C96EB9"/>
    <w:rsid w:val="00CA014F"/>
    <w:rsid w:val="00CA1593"/>
    <w:rsid w:val="00CA161D"/>
    <w:rsid w:val="00CA3219"/>
    <w:rsid w:val="00CA386F"/>
    <w:rsid w:val="00CA58EF"/>
    <w:rsid w:val="00CA66D2"/>
    <w:rsid w:val="00CB03D2"/>
    <w:rsid w:val="00CB0C52"/>
    <w:rsid w:val="00CB22BF"/>
    <w:rsid w:val="00CB2B32"/>
    <w:rsid w:val="00CB3D3A"/>
    <w:rsid w:val="00CB3E86"/>
    <w:rsid w:val="00CB61E2"/>
    <w:rsid w:val="00CB6617"/>
    <w:rsid w:val="00CC17F3"/>
    <w:rsid w:val="00CC38F4"/>
    <w:rsid w:val="00CC594A"/>
    <w:rsid w:val="00CC5DC0"/>
    <w:rsid w:val="00CC7802"/>
    <w:rsid w:val="00CD2333"/>
    <w:rsid w:val="00CD39F6"/>
    <w:rsid w:val="00CD6040"/>
    <w:rsid w:val="00CE0043"/>
    <w:rsid w:val="00CE0D99"/>
    <w:rsid w:val="00CE195D"/>
    <w:rsid w:val="00CE2495"/>
    <w:rsid w:val="00CE47A0"/>
    <w:rsid w:val="00CE5238"/>
    <w:rsid w:val="00CE689B"/>
    <w:rsid w:val="00CF0C96"/>
    <w:rsid w:val="00CF182F"/>
    <w:rsid w:val="00CF20D6"/>
    <w:rsid w:val="00D03CA4"/>
    <w:rsid w:val="00D04343"/>
    <w:rsid w:val="00D05228"/>
    <w:rsid w:val="00D06447"/>
    <w:rsid w:val="00D065A5"/>
    <w:rsid w:val="00D11AEB"/>
    <w:rsid w:val="00D12698"/>
    <w:rsid w:val="00D126D6"/>
    <w:rsid w:val="00D129C6"/>
    <w:rsid w:val="00D13246"/>
    <w:rsid w:val="00D160A4"/>
    <w:rsid w:val="00D24DE8"/>
    <w:rsid w:val="00D2701F"/>
    <w:rsid w:val="00D3459C"/>
    <w:rsid w:val="00D34BE3"/>
    <w:rsid w:val="00D3662E"/>
    <w:rsid w:val="00D368DB"/>
    <w:rsid w:val="00D413F0"/>
    <w:rsid w:val="00D4171B"/>
    <w:rsid w:val="00D42100"/>
    <w:rsid w:val="00D42679"/>
    <w:rsid w:val="00D433FC"/>
    <w:rsid w:val="00D45729"/>
    <w:rsid w:val="00D50137"/>
    <w:rsid w:val="00D50478"/>
    <w:rsid w:val="00D520F7"/>
    <w:rsid w:val="00D52BF7"/>
    <w:rsid w:val="00D52F5F"/>
    <w:rsid w:val="00D56A83"/>
    <w:rsid w:val="00D56E8A"/>
    <w:rsid w:val="00D60A64"/>
    <w:rsid w:val="00D62E10"/>
    <w:rsid w:val="00D63310"/>
    <w:rsid w:val="00D65110"/>
    <w:rsid w:val="00D67B26"/>
    <w:rsid w:val="00D712C9"/>
    <w:rsid w:val="00D72ABE"/>
    <w:rsid w:val="00D72F5E"/>
    <w:rsid w:val="00D73C39"/>
    <w:rsid w:val="00D7513F"/>
    <w:rsid w:val="00D76B31"/>
    <w:rsid w:val="00D77C89"/>
    <w:rsid w:val="00D801D2"/>
    <w:rsid w:val="00D81305"/>
    <w:rsid w:val="00D83360"/>
    <w:rsid w:val="00D86936"/>
    <w:rsid w:val="00D87FEC"/>
    <w:rsid w:val="00D93B88"/>
    <w:rsid w:val="00DA23B8"/>
    <w:rsid w:val="00DA5DAC"/>
    <w:rsid w:val="00DB208B"/>
    <w:rsid w:val="00DB2CE6"/>
    <w:rsid w:val="00DB393F"/>
    <w:rsid w:val="00DB3EA9"/>
    <w:rsid w:val="00DB49BF"/>
    <w:rsid w:val="00DB53BA"/>
    <w:rsid w:val="00DB70AE"/>
    <w:rsid w:val="00DC2A03"/>
    <w:rsid w:val="00DC41B2"/>
    <w:rsid w:val="00DC5559"/>
    <w:rsid w:val="00DC6366"/>
    <w:rsid w:val="00DC73BF"/>
    <w:rsid w:val="00DD26AB"/>
    <w:rsid w:val="00DD3D80"/>
    <w:rsid w:val="00DD4C55"/>
    <w:rsid w:val="00DD5D55"/>
    <w:rsid w:val="00DD6518"/>
    <w:rsid w:val="00DD6BF0"/>
    <w:rsid w:val="00DE0233"/>
    <w:rsid w:val="00DE0491"/>
    <w:rsid w:val="00DE0B22"/>
    <w:rsid w:val="00DE0C8D"/>
    <w:rsid w:val="00DE182F"/>
    <w:rsid w:val="00DE1E4F"/>
    <w:rsid w:val="00DE6A2B"/>
    <w:rsid w:val="00DE7F09"/>
    <w:rsid w:val="00DF09E6"/>
    <w:rsid w:val="00DF31C5"/>
    <w:rsid w:val="00DF3308"/>
    <w:rsid w:val="00E01CE8"/>
    <w:rsid w:val="00E03DD8"/>
    <w:rsid w:val="00E06549"/>
    <w:rsid w:val="00E1120C"/>
    <w:rsid w:val="00E12594"/>
    <w:rsid w:val="00E13D71"/>
    <w:rsid w:val="00E16A9D"/>
    <w:rsid w:val="00E17E88"/>
    <w:rsid w:val="00E223CF"/>
    <w:rsid w:val="00E22C3D"/>
    <w:rsid w:val="00E32184"/>
    <w:rsid w:val="00E3339D"/>
    <w:rsid w:val="00E33E95"/>
    <w:rsid w:val="00E341DF"/>
    <w:rsid w:val="00E346C8"/>
    <w:rsid w:val="00E34887"/>
    <w:rsid w:val="00E34ABD"/>
    <w:rsid w:val="00E35BC6"/>
    <w:rsid w:val="00E35D15"/>
    <w:rsid w:val="00E37D5C"/>
    <w:rsid w:val="00E406B5"/>
    <w:rsid w:val="00E411E7"/>
    <w:rsid w:val="00E4171A"/>
    <w:rsid w:val="00E4231C"/>
    <w:rsid w:val="00E425A5"/>
    <w:rsid w:val="00E44539"/>
    <w:rsid w:val="00E44E83"/>
    <w:rsid w:val="00E4536F"/>
    <w:rsid w:val="00E4562A"/>
    <w:rsid w:val="00E45BAB"/>
    <w:rsid w:val="00E530C2"/>
    <w:rsid w:val="00E53D25"/>
    <w:rsid w:val="00E55017"/>
    <w:rsid w:val="00E553AA"/>
    <w:rsid w:val="00E6268A"/>
    <w:rsid w:val="00E6343B"/>
    <w:rsid w:val="00E63888"/>
    <w:rsid w:val="00E63DAD"/>
    <w:rsid w:val="00E643FF"/>
    <w:rsid w:val="00E64987"/>
    <w:rsid w:val="00E66EBC"/>
    <w:rsid w:val="00E67702"/>
    <w:rsid w:val="00E7139E"/>
    <w:rsid w:val="00E718DB"/>
    <w:rsid w:val="00E7303E"/>
    <w:rsid w:val="00E7341C"/>
    <w:rsid w:val="00E73917"/>
    <w:rsid w:val="00E76F2B"/>
    <w:rsid w:val="00E774CB"/>
    <w:rsid w:val="00E778F7"/>
    <w:rsid w:val="00E80112"/>
    <w:rsid w:val="00E802C2"/>
    <w:rsid w:val="00E8415B"/>
    <w:rsid w:val="00E875D6"/>
    <w:rsid w:val="00E90766"/>
    <w:rsid w:val="00E9079D"/>
    <w:rsid w:val="00E91605"/>
    <w:rsid w:val="00E91B08"/>
    <w:rsid w:val="00E92F2B"/>
    <w:rsid w:val="00E95625"/>
    <w:rsid w:val="00E965DD"/>
    <w:rsid w:val="00E96D9A"/>
    <w:rsid w:val="00EA1BD3"/>
    <w:rsid w:val="00EA2D12"/>
    <w:rsid w:val="00EA30A8"/>
    <w:rsid w:val="00EA470C"/>
    <w:rsid w:val="00EA4C36"/>
    <w:rsid w:val="00EA5430"/>
    <w:rsid w:val="00EA5B63"/>
    <w:rsid w:val="00EA7774"/>
    <w:rsid w:val="00EB107A"/>
    <w:rsid w:val="00EB1AFB"/>
    <w:rsid w:val="00EB5DC7"/>
    <w:rsid w:val="00EB7356"/>
    <w:rsid w:val="00EB7B64"/>
    <w:rsid w:val="00EC632C"/>
    <w:rsid w:val="00EC6706"/>
    <w:rsid w:val="00EC6C83"/>
    <w:rsid w:val="00EC6DD0"/>
    <w:rsid w:val="00EC7301"/>
    <w:rsid w:val="00ED23EC"/>
    <w:rsid w:val="00ED2719"/>
    <w:rsid w:val="00ED29A4"/>
    <w:rsid w:val="00ED3802"/>
    <w:rsid w:val="00ED38FE"/>
    <w:rsid w:val="00ED50EB"/>
    <w:rsid w:val="00ED54D1"/>
    <w:rsid w:val="00ED6FF7"/>
    <w:rsid w:val="00EE02C3"/>
    <w:rsid w:val="00EE2F3D"/>
    <w:rsid w:val="00EE4EB2"/>
    <w:rsid w:val="00EE50A7"/>
    <w:rsid w:val="00EE542D"/>
    <w:rsid w:val="00EE600A"/>
    <w:rsid w:val="00EE6A1B"/>
    <w:rsid w:val="00EE7709"/>
    <w:rsid w:val="00EF11EC"/>
    <w:rsid w:val="00EF3A7C"/>
    <w:rsid w:val="00EF3AC5"/>
    <w:rsid w:val="00EF3B0C"/>
    <w:rsid w:val="00EF46F7"/>
    <w:rsid w:val="00EF51ED"/>
    <w:rsid w:val="00EF6383"/>
    <w:rsid w:val="00EF6D80"/>
    <w:rsid w:val="00F001EF"/>
    <w:rsid w:val="00F02705"/>
    <w:rsid w:val="00F02FD6"/>
    <w:rsid w:val="00F03E6A"/>
    <w:rsid w:val="00F05CEB"/>
    <w:rsid w:val="00F068AA"/>
    <w:rsid w:val="00F06B3A"/>
    <w:rsid w:val="00F111B5"/>
    <w:rsid w:val="00F11A6D"/>
    <w:rsid w:val="00F11D37"/>
    <w:rsid w:val="00F13EE9"/>
    <w:rsid w:val="00F142CD"/>
    <w:rsid w:val="00F14FC7"/>
    <w:rsid w:val="00F16FF6"/>
    <w:rsid w:val="00F17D7A"/>
    <w:rsid w:val="00F21507"/>
    <w:rsid w:val="00F21E21"/>
    <w:rsid w:val="00F21E4A"/>
    <w:rsid w:val="00F234C4"/>
    <w:rsid w:val="00F23B20"/>
    <w:rsid w:val="00F27B7B"/>
    <w:rsid w:val="00F30980"/>
    <w:rsid w:val="00F30DAB"/>
    <w:rsid w:val="00F314A7"/>
    <w:rsid w:val="00F31707"/>
    <w:rsid w:val="00F31808"/>
    <w:rsid w:val="00F324EE"/>
    <w:rsid w:val="00F32846"/>
    <w:rsid w:val="00F36CF8"/>
    <w:rsid w:val="00F37AF6"/>
    <w:rsid w:val="00F37E02"/>
    <w:rsid w:val="00F41E98"/>
    <w:rsid w:val="00F4281B"/>
    <w:rsid w:val="00F42CDE"/>
    <w:rsid w:val="00F46825"/>
    <w:rsid w:val="00F46A6E"/>
    <w:rsid w:val="00F47CE9"/>
    <w:rsid w:val="00F47FC5"/>
    <w:rsid w:val="00F50556"/>
    <w:rsid w:val="00F508E4"/>
    <w:rsid w:val="00F53DA2"/>
    <w:rsid w:val="00F5471C"/>
    <w:rsid w:val="00F54D87"/>
    <w:rsid w:val="00F550A2"/>
    <w:rsid w:val="00F55E25"/>
    <w:rsid w:val="00F5728D"/>
    <w:rsid w:val="00F6508F"/>
    <w:rsid w:val="00F710BA"/>
    <w:rsid w:val="00F71F57"/>
    <w:rsid w:val="00F7752D"/>
    <w:rsid w:val="00F8022B"/>
    <w:rsid w:val="00F80975"/>
    <w:rsid w:val="00F81644"/>
    <w:rsid w:val="00F816ED"/>
    <w:rsid w:val="00F8261C"/>
    <w:rsid w:val="00F82F7F"/>
    <w:rsid w:val="00F85E7E"/>
    <w:rsid w:val="00F865B3"/>
    <w:rsid w:val="00F9007E"/>
    <w:rsid w:val="00F9024A"/>
    <w:rsid w:val="00F93BDE"/>
    <w:rsid w:val="00F95A32"/>
    <w:rsid w:val="00F96539"/>
    <w:rsid w:val="00F97652"/>
    <w:rsid w:val="00F97772"/>
    <w:rsid w:val="00F97BB1"/>
    <w:rsid w:val="00FA069D"/>
    <w:rsid w:val="00FA0CFD"/>
    <w:rsid w:val="00FA22A0"/>
    <w:rsid w:val="00FA2479"/>
    <w:rsid w:val="00FA598B"/>
    <w:rsid w:val="00FA65A9"/>
    <w:rsid w:val="00FA6689"/>
    <w:rsid w:val="00FA6829"/>
    <w:rsid w:val="00FA7E83"/>
    <w:rsid w:val="00FB1412"/>
    <w:rsid w:val="00FB1434"/>
    <w:rsid w:val="00FB3B97"/>
    <w:rsid w:val="00FB3F19"/>
    <w:rsid w:val="00FC05DF"/>
    <w:rsid w:val="00FC19CD"/>
    <w:rsid w:val="00FC1DC2"/>
    <w:rsid w:val="00FC40D8"/>
    <w:rsid w:val="00FC4C84"/>
    <w:rsid w:val="00FC75D0"/>
    <w:rsid w:val="00FD1CC8"/>
    <w:rsid w:val="00FD23D7"/>
    <w:rsid w:val="00FD24A2"/>
    <w:rsid w:val="00FD2A6B"/>
    <w:rsid w:val="00FD4276"/>
    <w:rsid w:val="00FD42AB"/>
    <w:rsid w:val="00FD484E"/>
    <w:rsid w:val="00FD4E51"/>
    <w:rsid w:val="00FD6F1F"/>
    <w:rsid w:val="00FE0F12"/>
    <w:rsid w:val="00FE19F2"/>
    <w:rsid w:val="00FE2AA2"/>
    <w:rsid w:val="00FE2DC4"/>
    <w:rsid w:val="00FE4279"/>
    <w:rsid w:val="00FE6085"/>
    <w:rsid w:val="00FE7E12"/>
    <w:rsid w:val="00FF0523"/>
    <w:rsid w:val="00FF1951"/>
    <w:rsid w:val="00FF1C73"/>
    <w:rsid w:val="00FF1D0B"/>
    <w:rsid w:val="00FF2181"/>
    <w:rsid w:val="00FF70D9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9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3572D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72D"/>
    <w:rPr>
      <w:b/>
      <w:bCs/>
      <w:sz w:val="24"/>
      <w:szCs w:val="24"/>
    </w:rPr>
  </w:style>
  <w:style w:type="table" w:styleId="a3">
    <w:name w:val="Table Grid"/>
    <w:basedOn w:val="a1"/>
    <w:rsid w:val="00AB3898"/>
    <w:pPr>
      <w:jc w:val="center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3898"/>
    <w:rPr>
      <w:b/>
      <w:bCs/>
    </w:rPr>
  </w:style>
  <w:style w:type="character" w:styleId="a5">
    <w:name w:val="page number"/>
    <w:basedOn w:val="a0"/>
    <w:rsid w:val="00AB3898"/>
  </w:style>
  <w:style w:type="paragraph" w:styleId="a6">
    <w:name w:val="Balloon Text"/>
    <w:basedOn w:val="a"/>
    <w:semiHidden/>
    <w:rsid w:val="002C5D8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32EE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32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6202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22658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 Знак Знак Знак"/>
    <w:basedOn w:val="a"/>
    <w:rsid w:val="00660C6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b">
    <w:name w:val="Body Text"/>
    <w:basedOn w:val="a"/>
    <w:link w:val="ac"/>
    <w:rsid w:val="006959D9"/>
    <w:pPr>
      <w:suppressAutoHyphens/>
      <w:spacing w:after="1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959D9"/>
    <w:rPr>
      <w:lang w:eastAsia="ar-SA"/>
    </w:rPr>
  </w:style>
  <w:style w:type="paragraph" w:customStyle="1" w:styleId="21">
    <w:name w:val="Знак2"/>
    <w:basedOn w:val="a"/>
    <w:rsid w:val="007E1479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">
    <w:name w:val="Char Char"/>
    <w:basedOn w:val="a"/>
    <w:rsid w:val="00A90C2C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A580D"/>
    <w:pPr>
      <w:ind w:left="720"/>
      <w:contextualSpacing/>
    </w:pPr>
  </w:style>
  <w:style w:type="paragraph" w:customStyle="1" w:styleId="10">
    <w:name w:val="Знак1"/>
    <w:basedOn w:val="a"/>
    <w:rsid w:val="0011616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22">
    <w:name w:val="Body Text 2"/>
    <w:basedOn w:val="a"/>
    <w:link w:val="23"/>
    <w:rsid w:val="009C7AC3"/>
    <w:pPr>
      <w:spacing w:after="120" w:line="480" w:lineRule="auto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C7AC3"/>
    <w:rPr>
      <w:rFonts w:ascii="Arial" w:hAnsi="Arial"/>
      <w:sz w:val="22"/>
      <w:szCs w:val="24"/>
    </w:rPr>
  </w:style>
  <w:style w:type="paragraph" w:customStyle="1" w:styleId="210">
    <w:name w:val="Основной текст 21"/>
    <w:basedOn w:val="a"/>
    <w:link w:val="BodyText2"/>
    <w:rsid w:val="00C719B7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">
    <w:name w:val="Body Text 2 Знак"/>
    <w:basedOn w:val="a0"/>
    <w:link w:val="210"/>
    <w:rsid w:val="00C719B7"/>
    <w:rPr>
      <w:sz w:val="28"/>
    </w:rPr>
  </w:style>
  <w:style w:type="paragraph" w:customStyle="1" w:styleId="ae">
    <w:name w:val="Знак Знак Знак"/>
    <w:basedOn w:val="a"/>
    <w:rsid w:val="00C719B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">
    <w:name w:val="Plain Text"/>
    <w:basedOn w:val="a"/>
    <w:link w:val="af0"/>
    <w:uiPriority w:val="99"/>
    <w:unhideWhenUsed/>
    <w:rsid w:val="00242C9C"/>
    <w:pPr>
      <w:jc w:val="left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242C9C"/>
    <w:rPr>
      <w:rFonts w:ascii="Consolas" w:eastAsia="Calibri" w:hAnsi="Consolas"/>
      <w:sz w:val="21"/>
      <w:szCs w:val="21"/>
    </w:rPr>
  </w:style>
  <w:style w:type="paragraph" w:styleId="af1">
    <w:name w:val="No Spacing"/>
    <w:link w:val="af2"/>
    <w:uiPriority w:val="1"/>
    <w:qFormat/>
    <w:rsid w:val="00242C9C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CA161D"/>
    <w:rPr>
      <w:sz w:val="24"/>
      <w:szCs w:val="24"/>
    </w:rPr>
  </w:style>
  <w:style w:type="paragraph" w:customStyle="1" w:styleId="ConsPlusTitle">
    <w:name w:val="ConsPlusTitle"/>
    <w:rsid w:val="00A7777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Placeholder Text"/>
    <w:basedOn w:val="a0"/>
    <w:uiPriority w:val="99"/>
    <w:semiHidden/>
    <w:rsid w:val="001E7BEE"/>
    <w:rPr>
      <w:color w:val="808080"/>
    </w:rPr>
  </w:style>
  <w:style w:type="paragraph" w:customStyle="1" w:styleId="11">
    <w:name w:val="Знак1 Знак Знак Знак1"/>
    <w:basedOn w:val="a"/>
    <w:rsid w:val="0010616F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rsid w:val="00A46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Знак Знак3 Знак Знак"/>
    <w:basedOn w:val="a"/>
    <w:rsid w:val="00BA7E48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4">
    <w:name w:val="Знак"/>
    <w:basedOn w:val="a"/>
    <w:rsid w:val="0025329B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0D36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6A64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Hyperlink"/>
    <w:basedOn w:val="a0"/>
    <w:uiPriority w:val="99"/>
    <w:unhideWhenUsed/>
    <w:rsid w:val="00474379"/>
    <w:rPr>
      <w:color w:val="0000FF" w:themeColor="hyperlink"/>
      <w:u w:val="single"/>
    </w:rPr>
  </w:style>
  <w:style w:type="paragraph" w:styleId="30">
    <w:name w:val="Body Text Indent 3"/>
    <w:basedOn w:val="a"/>
    <w:link w:val="31"/>
    <w:semiHidden/>
    <w:unhideWhenUsed/>
    <w:rsid w:val="007F006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F006D"/>
    <w:rPr>
      <w:rFonts w:ascii="Calibri" w:eastAsia="Calibri" w:hAnsi="Calibri"/>
      <w:sz w:val="16"/>
      <w:szCs w:val="16"/>
      <w:lang w:eastAsia="en-US"/>
    </w:rPr>
  </w:style>
  <w:style w:type="character" w:styleId="af7">
    <w:name w:val="FollowedHyperlink"/>
    <w:basedOn w:val="a0"/>
    <w:uiPriority w:val="99"/>
    <w:semiHidden/>
    <w:unhideWhenUsed/>
    <w:rsid w:val="007B2402"/>
    <w:rPr>
      <w:color w:val="800080"/>
      <w:u w:val="single"/>
    </w:rPr>
  </w:style>
  <w:style w:type="paragraph" w:customStyle="1" w:styleId="font5">
    <w:name w:val="font5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B2402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B24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B24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s1">
    <w:name w:val="s1"/>
    <w:rsid w:val="009B1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kostroma.ru/investoru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5259-441C-43E7-BCDB-F4CA8B9F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51</Pages>
  <Words>14820</Words>
  <Characters>103332</Characters>
  <Application>Microsoft Office Word</Application>
  <DocSecurity>0</DocSecurity>
  <Lines>861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Здравоохранение, охрана материнства и детства</vt:lpstr>
    </vt:vector>
  </TitlesOfParts>
  <Company>Департамент финансов</Company>
  <LinksUpToDate>false</LinksUpToDate>
  <CharactersWithSpaces>117917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Здравоохранение, охрана материнства и детства</dc:title>
  <dc:creator>belousova</dc:creator>
  <cp:lastModifiedBy>ekarpova</cp:lastModifiedBy>
  <cp:revision>22</cp:revision>
  <cp:lastPrinted>2018-03-20T13:22:00Z</cp:lastPrinted>
  <dcterms:created xsi:type="dcterms:W3CDTF">2018-02-20T08:14:00Z</dcterms:created>
  <dcterms:modified xsi:type="dcterms:W3CDTF">2018-03-28T09:09:00Z</dcterms:modified>
</cp:coreProperties>
</file>