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93" w:rsidRDefault="00D45082">
      <w:r>
        <w:rPr>
          <w:b/>
          <w:sz w:val="44"/>
          <w:szCs w:val="44"/>
        </w:rPr>
        <w:t xml:space="preserve">Государственная пошлина </w:t>
      </w:r>
      <w:r>
        <w:rPr>
          <w:b/>
          <w:sz w:val="44"/>
          <w:szCs w:val="44"/>
        </w:rPr>
        <w:t>за совершение действий, связанных с лицензированием</w:t>
      </w:r>
      <w:r>
        <w:rPr>
          <w:b/>
          <w:sz w:val="44"/>
          <w:szCs w:val="44"/>
        </w:rPr>
        <w:t>:</w:t>
      </w:r>
    </w:p>
    <w:p w:rsidR="00222793" w:rsidRDefault="00222793">
      <w:pPr>
        <w:rPr>
          <w:b/>
          <w:sz w:val="44"/>
          <w:szCs w:val="44"/>
        </w:rPr>
      </w:pPr>
    </w:p>
    <w:p w:rsidR="00222793" w:rsidRDefault="00D45082">
      <w:pPr>
        <w:rPr>
          <w:b/>
          <w:sz w:val="44"/>
          <w:szCs w:val="44"/>
        </w:rPr>
      </w:pPr>
      <w:r>
        <w:rPr>
          <w:b/>
          <w:sz w:val="44"/>
          <w:szCs w:val="44"/>
        </w:rPr>
        <w:t>БИК 013469126</w:t>
      </w:r>
    </w:p>
    <w:p w:rsidR="00222793" w:rsidRDefault="00D45082">
      <w:r>
        <w:rPr>
          <w:b/>
          <w:sz w:val="44"/>
          <w:szCs w:val="44"/>
        </w:rPr>
        <w:t>ОТДЕЛЕНИЕ КОСТРОМА БАНКА РОСИИ</w:t>
      </w:r>
      <w:r>
        <w:rPr>
          <w:b/>
          <w:sz w:val="44"/>
          <w:szCs w:val="44"/>
        </w:rPr>
        <w:t>//УФК по Костромской области г. Кострома</w:t>
      </w:r>
    </w:p>
    <w:p w:rsidR="00222793" w:rsidRDefault="00D45082">
      <w:r>
        <w:rPr>
          <w:b/>
          <w:sz w:val="44"/>
          <w:szCs w:val="44"/>
        </w:rPr>
        <w:t>Единый казначейский счет 40102810945370000034</w:t>
      </w:r>
    </w:p>
    <w:p w:rsidR="00222793" w:rsidRDefault="00D4508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Казначейский счет </w:t>
      </w:r>
      <w:r>
        <w:rPr>
          <w:b/>
          <w:sz w:val="44"/>
          <w:szCs w:val="44"/>
        </w:rPr>
        <w:t>03100643000000014100</w:t>
      </w:r>
    </w:p>
    <w:p w:rsidR="00222793" w:rsidRDefault="00222793">
      <w:pPr>
        <w:rPr>
          <w:b/>
          <w:sz w:val="44"/>
          <w:szCs w:val="44"/>
        </w:rPr>
      </w:pPr>
    </w:p>
    <w:p w:rsidR="00222793" w:rsidRDefault="00D45082">
      <w:pPr>
        <w:rPr>
          <w:b/>
          <w:sz w:val="44"/>
          <w:szCs w:val="44"/>
        </w:rPr>
      </w:pPr>
      <w:r>
        <w:rPr>
          <w:b/>
          <w:sz w:val="44"/>
          <w:szCs w:val="44"/>
        </w:rPr>
        <w:t>ИНН: 4401055340</w:t>
      </w:r>
    </w:p>
    <w:p w:rsidR="00222793" w:rsidRDefault="00D45082">
      <w:pPr>
        <w:rPr>
          <w:b/>
          <w:sz w:val="44"/>
          <w:szCs w:val="44"/>
        </w:rPr>
      </w:pPr>
      <w:r>
        <w:rPr>
          <w:b/>
          <w:sz w:val="44"/>
          <w:szCs w:val="44"/>
        </w:rPr>
        <w:t>КПП: 440101001</w:t>
      </w:r>
    </w:p>
    <w:p w:rsidR="00222793" w:rsidRDefault="00D45082">
      <w:pPr>
        <w:rPr>
          <w:sz w:val="44"/>
          <w:szCs w:val="44"/>
        </w:rPr>
      </w:pPr>
      <w:r>
        <w:rPr>
          <w:sz w:val="44"/>
          <w:szCs w:val="44"/>
        </w:rPr>
        <w:t>Управление федерального казначейства</w:t>
      </w:r>
    </w:p>
    <w:p w:rsidR="00222793" w:rsidRDefault="00D45082">
      <w:r>
        <w:rPr>
          <w:sz w:val="44"/>
          <w:szCs w:val="44"/>
        </w:rPr>
        <w:t xml:space="preserve">Костромской области </w:t>
      </w:r>
      <w:r>
        <w:rPr>
          <w:b/>
          <w:sz w:val="44"/>
          <w:szCs w:val="44"/>
        </w:rPr>
        <w:t>(департамент экономического развития Костромской области)</w:t>
      </w:r>
    </w:p>
    <w:p w:rsidR="00222793" w:rsidRDefault="00222793">
      <w:pPr>
        <w:rPr>
          <w:b/>
          <w:sz w:val="44"/>
          <w:szCs w:val="44"/>
        </w:rPr>
      </w:pPr>
    </w:p>
    <w:p w:rsidR="00222793" w:rsidRDefault="00D45082">
      <w:pPr>
        <w:rPr>
          <w:b/>
          <w:sz w:val="44"/>
          <w:szCs w:val="44"/>
        </w:rPr>
      </w:pPr>
      <w:r>
        <w:rPr>
          <w:b/>
          <w:sz w:val="44"/>
          <w:szCs w:val="44"/>
        </w:rPr>
        <w:t>ОКТМО 34701000</w:t>
      </w:r>
    </w:p>
    <w:p w:rsidR="00222793" w:rsidRDefault="00D45082">
      <w:pPr>
        <w:rPr>
          <w:b/>
          <w:sz w:val="44"/>
          <w:szCs w:val="44"/>
        </w:rPr>
      </w:pPr>
      <w:r>
        <w:rPr>
          <w:b/>
          <w:sz w:val="44"/>
          <w:szCs w:val="44"/>
        </w:rPr>
        <w:t>КБК 140 1 08 07082 01 1000 110</w:t>
      </w:r>
    </w:p>
    <w:p w:rsidR="00222793" w:rsidRDefault="00D45082">
      <w:pPr>
        <w:spacing w:after="120"/>
        <w:ind w:left="8051"/>
        <w:jc w:val="center"/>
        <w:rPr>
          <w:sz w:val="16"/>
        </w:rPr>
      </w:pPr>
      <w:r>
        <w:br w:type="page"/>
      </w:r>
    </w:p>
    <w:p w:rsidR="00222793" w:rsidRDefault="00D45082">
      <w:pPr>
        <w:spacing w:after="120"/>
        <w:ind w:left="8051"/>
      </w:pPr>
      <w:r>
        <w:rPr>
          <w:sz w:val="16"/>
        </w:rPr>
        <w:lastRenderedPageBreak/>
        <w:t>Приложение 2</w:t>
      </w:r>
      <w:r>
        <w:br/>
      </w:r>
      <w:r>
        <w:rPr>
          <w:sz w:val="16"/>
        </w:rPr>
        <w:t>к Положению Банка России</w:t>
      </w:r>
      <w:r>
        <w:br/>
      </w:r>
      <w:r>
        <w:rPr>
          <w:sz w:val="16"/>
        </w:rPr>
        <w:t>о</w:t>
      </w:r>
      <w:r>
        <w:rPr>
          <w:sz w:val="16"/>
        </w:rPr>
        <w:t>т 19 июня 2012 года № 383-П</w:t>
      </w:r>
      <w:r>
        <w:br/>
      </w:r>
      <w:r>
        <w:rPr>
          <w:sz w:val="16"/>
        </w:rPr>
        <w:t>“О правилах осуществления перевода денежных средств”</w:t>
      </w:r>
    </w:p>
    <w:tbl>
      <w:tblPr>
        <w:tblW w:w="10206" w:type="dxa"/>
        <w:tblBorders>
          <w:bottom w:val="single" w:sz="4" w:space="0" w:color="000001"/>
          <w:insideH w:val="single" w:sz="4" w:space="0" w:color="000001"/>
        </w:tblBorders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222793">
        <w:trPr>
          <w:cantSplit/>
        </w:trPr>
        <w:tc>
          <w:tcPr>
            <w:tcW w:w="198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22279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22793" w:rsidRDefault="00222793"/>
        </w:tc>
        <w:tc>
          <w:tcPr>
            <w:tcW w:w="198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222793">
            <w:pPr>
              <w:jc w:val="center"/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222793" w:rsidRDefault="00222793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22793" w:rsidRDefault="00D45082">
            <w:pPr>
              <w:jc w:val="center"/>
            </w:pPr>
            <w:r>
              <w:t>0401060</w:t>
            </w:r>
          </w:p>
        </w:tc>
      </w:tr>
      <w:tr w:rsidR="00222793">
        <w:trPr>
          <w:cantSplit/>
        </w:trPr>
        <w:tc>
          <w:tcPr>
            <w:tcW w:w="1985" w:type="dxa"/>
            <w:shd w:val="clear" w:color="auto" w:fill="auto"/>
            <w:vAlign w:val="bottom"/>
          </w:tcPr>
          <w:p w:rsidR="00222793" w:rsidRDefault="00D45082">
            <w:pPr>
              <w:jc w:val="center"/>
            </w:pPr>
            <w:proofErr w:type="spellStart"/>
            <w:r>
              <w:rPr>
                <w:sz w:val="16"/>
              </w:rPr>
              <w:t>Поступ</w:t>
            </w:r>
            <w:proofErr w:type="spellEnd"/>
            <w:r>
              <w:rPr>
                <w:sz w:val="16"/>
              </w:rPr>
              <w:t>. в банк плат.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793" w:rsidRDefault="00222793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22793" w:rsidRDefault="00D45082">
            <w:pPr>
              <w:jc w:val="center"/>
            </w:pPr>
            <w:r>
              <w:rPr>
                <w:sz w:val="16"/>
              </w:rPr>
              <w:t xml:space="preserve">Списано со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>. плат.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222793" w:rsidRDefault="00222793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22793" w:rsidRDefault="00222793">
            <w:pPr>
              <w:jc w:val="both"/>
              <w:rPr>
                <w:sz w:val="16"/>
              </w:rPr>
            </w:pPr>
          </w:p>
        </w:tc>
      </w:tr>
    </w:tbl>
    <w:p w:rsidR="00222793" w:rsidRDefault="00222793"/>
    <w:tbl>
      <w:tblPr>
        <w:tblW w:w="10206" w:type="dxa"/>
        <w:tblInd w:w="-28" w:type="dxa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5"/>
        <w:gridCol w:w="398"/>
      </w:tblGrid>
      <w:tr w:rsidR="00222793">
        <w:trPr>
          <w:trHeight w:val="360"/>
        </w:trPr>
        <w:tc>
          <w:tcPr>
            <w:tcW w:w="5130" w:type="dxa"/>
            <w:shd w:val="clear" w:color="auto" w:fill="auto"/>
            <w:vAlign w:val="bottom"/>
          </w:tcPr>
          <w:p w:rsidR="00222793" w:rsidRDefault="00D45082">
            <w:pPr>
              <w:tabs>
                <w:tab w:val="center" w:pos="4111"/>
              </w:tabs>
            </w:pPr>
            <w:r>
              <w:rPr>
                <w:b/>
                <w:sz w:val="24"/>
              </w:rPr>
              <w:t xml:space="preserve">ПЛАТЕЖНОЕ ПОРУЧЕНИЕ №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19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222793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2793" w:rsidRDefault="00222793"/>
        </w:tc>
        <w:tc>
          <w:tcPr>
            <w:tcW w:w="19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222793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22793" w:rsidRDefault="00222793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bottom"/>
          </w:tcPr>
          <w:p w:rsidR="00222793" w:rsidRDefault="00D45082">
            <w:pPr>
              <w:jc w:val="center"/>
            </w:pPr>
            <w:r>
              <w:t>08</w:t>
            </w:r>
          </w:p>
        </w:tc>
      </w:tr>
      <w:tr w:rsidR="00222793">
        <w:tc>
          <w:tcPr>
            <w:tcW w:w="5130" w:type="dxa"/>
            <w:shd w:val="clear" w:color="auto" w:fill="auto"/>
            <w:vAlign w:val="bottom"/>
          </w:tcPr>
          <w:p w:rsidR="00222793" w:rsidRDefault="0022279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222793" w:rsidRDefault="00D45082">
            <w:pPr>
              <w:jc w:val="center"/>
            </w:pPr>
            <w:r>
              <w:rPr>
                <w:sz w:val="16"/>
              </w:rPr>
              <w:t>Дата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2793" w:rsidRDefault="0022279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222793" w:rsidRDefault="00D45082">
            <w:pPr>
              <w:jc w:val="center"/>
            </w:pPr>
            <w:r>
              <w:rPr>
                <w:sz w:val="16"/>
              </w:rPr>
              <w:t>Вид платежа</w:t>
            </w:r>
          </w:p>
        </w:tc>
        <w:tc>
          <w:tcPr>
            <w:tcW w:w="425" w:type="dxa"/>
            <w:shd w:val="clear" w:color="auto" w:fill="auto"/>
          </w:tcPr>
          <w:p w:rsidR="00222793" w:rsidRDefault="00222793">
            <w:pPr>
              <w:jc w:val="center"/>
              <w:rPr>
                <w:sz w:val="16"/>
              </w:rPr>
            </w:pPr>
          </w:p>
        </w:tc>
        <w:tc>
          <w:tcPr>
            <w:tcW w:w="398" w:type="dxa"/>
            <w:shd w:val="clear" w:color="auto" w:fill="auto"/>
          </w:tcPr>
          <w:p w:rsidR="00222793" w:rsidRDefault="00222793">
            <w:pPr>
              <w:jc w:val="center"/>
              <w:rPr>
                <w:sz w:val="16"/>
              </w:rPr>
            </w:pPr>
          </w:p>
        </w:tc>
      </w:tr>
    </w:tbl>
    <w:p w:rsidR="00222793" w:rsidRDefault="00222793">
      <w:pPr>
        <w:rPr>
          <w:sz w:val="16"/>
        </w:rPr>
      </w:pPr>
    </w:p>
    <w:tbl>
      <w:tblPr>
        <w:tblW w:w="10206" w:type="dxa"/>
        <w:tblBorders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000"/>
      </w:tblPr>
      <w:tblGrid>
        <w:gridCol w:w="1133"/>
        <w:gridCol w:w="1418"/>
        <w:gridCol w:w="284"/>
        <w:gridCol w:w="1417"/>
        <w:gridCol w:w="568"/>
        <w:gridCol w:w="850"/>
        <w:gridCol w:w="567"/>
        <w:gridCol w:w="284"/>
        <w:gridCol w:w="1134"/>
        <w:gridCol w:w="567"/>
        <w:gridCol w:w="567"/>
        <w:gridCol w:w="851"/>
        <w:gridCol w:w="566"/>
      </w:tblGrid>
      <w:tr w:rsidR="00222793">
        <w:trPr>
          <w:trHeight w:val="820"/>
        </w:trPr>
        <w:tc>
          <w:tcPr>
            <w:tcW w:w="113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2793" w:rsidRDefault="00D45082">
            <w:r>
              <w:t>Сумма</w:t>
            </w:r>
          </w:p>
          <w:p w:rsidR="00222793" w:rsidRDefault="00D45082">
            <w:r>
              <w:t>прописью</w:t>
            </w:r>
          </w:p>
        </w:tc>
        <w:tc>
          <w:tcPr>
            <w:tcW w:w="9072" w:type="dxa"/>
            <w:gridSpan w:val="1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22793" w:rsidRDefault="00222793"/>
        </w:tc>
      </w:tr>
      <w:tr w:rsidR="00222793">
        <w:trPr>
          <w:cantSplit/>
          <w:trHeight w:val="260"/>
        </w:trPr>
        <w:tc>
          <w:tcPr>
            <w:tcW w:w="2835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D45082"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D45082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000001"/>
            </w:tcBorders>
            <w:shd w:val="clear" w:color="auto" w:fill="auto"/>
          </w:tcPr>
          <w:p w:rsidR="00222793" w:rsidRDefault="00D45082">
            <w:pPr>
              <w:ind w:left="57"/>
            </w:pPr>
            <w:r>
              <w:t>Сумма</w:t>
            </w:r>
          </w:p>
        </w:tc>
        <w:tc>
          <w:tcPr>
            <w:tcW w:w="3684" w:type="dxa"/>
            <w:gridSpan w:val="5"/>
            <w:vMerge w:val="restart"/>
            <w:shd w:val="clear" w:color="auto" w:fill="auto"/>
          </w:tcPr>
          <w:p w:rsidR="00222793" w:rsidRDefault="00222793"/>
        </w:tc>
      </w:tr>
      <w:tr w:rsidR="00222793">
        <w:trPr>
          <w:cantSplit/>
          <w:trHeight w:val="570"/>
        </w:trPr>
        <w:tc>
          <w:tcPr>
            <w:tcW w:w="5669" w:type="dxa"/>
            <w:gridSpan w:val="6"/>
            <w:vMerge w:val="restart"/>
            <w:tcBorders>
              <w:right w:val="single" w:sz="4" w:space="0" w:color="000001"/>
            </w:tcBorders>
            <w:shd w:val="clear" w:color="auto" w:fill="auto"/>
          </w:tcPr>
          <w:p w:rsidR="00222793" w:rsidRDefault="00222793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22793" w:rsidRDefault="00222793"/>
        </w:tc>
        <w:tc>
          <w:tcPr>
            <w:tcW w:w="3685" w:type="dxa"/>
            <w:gridSpan w:val="5"/>
            <w:vMerge/>
            <w:tcBorders>
              <w:bottom w:val="single" w:sz="4" w:space="0" w:color="000001"/>
            </w:tcBorders>
            <w:shd w:val="clear" w:color="auto" w:fill="auto"/>
          </w:tcPr>
          <w:p w:rsidR="00222793" w:rsidRDefault="00222793">
            <w:pPr>
              <w:jc w:val="center"/>
            </w:pPr>
          </w:p>
        </w:tc>
      </w:tr>
      <w:tr w:rsidR="00222793">
        <w:trPr>
          <w:cantSplit/>
          <w:trHeight w:val="560"/>
        </w:trPr>
        <w:tc>
          <w:tcPr>
            <w:tcW w:w="5669" w:type="dxa"/>
            <w:gridSpan w:val="6"/>
            <w:vMerge/>
            <w:tcBorders>
              <w:right w:val="single" w:sz="4" w:space="0" w:color="000001"/>
            </w:tcBorders>
            <w:shd w:val="clear" w:color="auto" w:fill="auto"/>
          </w:tcPr>
          <w:p w:rsidR="00222793" w:rsidRDefault="00222793"/>
        </w:tc>
        <w:tc>
          <w:tcPr>
            <w:tcW w:w="851" w:type="dxa"/>
            <w:gridSpan w:val="2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222793" w:rsidRDefault="00D4508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000001"/>
            </w:tcBorders>
            <w:shd w:val="clear" w:color="auto" w:fill="auto"/>
          </w:tcPr>
          <w:p w:rsidR="00222793" w:rsidRDefault="00222793"/>
        </w:tc>
      </w:tr>
      <w:tr w:rsidR="00222793">
        <w:trPr>
          <w:cantSplit/>
          <w:trHeight w:val="282"/>
        </w:trPr>
        <w:tc>
          <w:tcPr>
            <w:tcW w:w="5669" w:type="dxa"/>
            <w:gridSpan w:val="6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22793" w:rsidRDefault="00D45082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2793" w:rsidRDefault="00222793"/>
        </w:tc>
        <w:tc>
          <w:tcPr>
            <w:tcW w:w="3685" w:type="dxa"/>
            <w:gridSpan w:val="5"/>
            <w:vMerge/>
            <w:shd w:val="clear" w:color="auto" w:fill="auto"/>
          </w:tcPr>
          <w:p w:rsidR="00222793" w:rsidRDefault="00222793">
            <w:pPr>
              <w:jc w:val="center"/>
            </w:pPr>
          </w:p>
        </w:tc>
      </w:tr>
      <w:tr w:rsidR="00222793">
        <w:trPr>
          <w:cantSplit/>
          <w:trHeight w:val="280"/>
        </w:trPr>
        <w:tc>
          <w:tcPr>
            <w:tcW w:w="5669" w:type="dxa"/>
            <w:gridSpan w:val="6"/>
            <w:vMerge w:val="restart"/>
            <w:shd w:val="clear" w:color="auto" w:fill="auto"/>
          </w:tcPr>
          <w:p w:rsidR="00222793" w:rsidRDefault="00222793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22793" w:rsidRDefault="00D45082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222793" w:rsidRDefault="00222793"/>
        </w:tc>
      </w:tr>
      <w:tr w:rsidR="00222793">
        <w:trPr>
          <w:cantSplit/>
          <w:trHeight w:val="270"/>
        </w:trPr>
        <w:tc>
          <w:tcPr>
            <w:tcW w:w="5669" w:type="dxa"/>
            <w:gridSpan w:val="6"/>
            <w:vMerge/>
            <w:shd w:val="clear" w:color="auto" w:fill="auto"/>
            <w:vAlign w:val="bottom"/>
          </w:tcPr>
          <w:p w:rsidR="00222793" w:rsidRDefault="00222793"/>
        </w:tc>
        <w:tc>
          <w:tcPr>
            <w:tcW w:w="8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22793" w:rsidRDefault="00D4508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shd w:val="clear" w:color="auto" w:fill="auto"/>
          </w:tcPr>
          <w:p w:rsidR="00222793" w:rsidRDefault="00222793"/>
        </w:tc>
      </w:tr>
      <w:tr w:rsidR="00222793">
        <w:trPr>
          <w:cantSplit/>
          <w:trHeight w:val="270"/>
        </w:trPr>
        <w:tc>
          <w:tcPr>
            <w:tcW w:w="5669" w:type="dxa"/>
            <w:gridSpan w:val="6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D45082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22793" w:rsidRDefault="00222793"/>
        </w:tc>
        <w:tc>
          <w:tcPr>
            <w:tcW w:w="3685" w:type="dxa"/>
            <w:gridSpan w:val="5"/>
            <w:vMerge/>
            <w:tcBorders>
              <w:bottom w:val="single" w:sz="4" w:space="0" w:color="000001"/>
            </w:tcBorders>
            <w:shd w:val="clear" w:color="auto" w:fill="auto"/>
          </w:tcPr>
          <w:p w:rsidR="00222793" w:rsidRDefault="00222793"/>
        </w:tc>
      </w:tr>
      <w:tr w:rsidR="00222793">
        <w:trPr>
          <w:cantSplit/>
          <w:trHeight w:val="280"/>
        </w:trPr>
        <w:tc>
          <w:tcPr>
            <w:tcW w:w="5669" w:type="dxa"/>
            <w:gridSpan w:val="6"/>
            <w:vMerge w:val="restart"/>
            <w:shd w:val="clear" w:color="auto" w:fill="auto"/>
          </w:tcPr>
          <w:p w:rsidR="00222793" w:rsidRDefault="00D45082">
            <w:r>
              <w:t xml:space="preserve">ОТДЕЛЕНИЕ КОСТРОМА БАНКА РОССИИ//УФК ПО КОСТРОМСКОЙ ОБЛАСТИ  </w:t>
            </w:r>
            <w:proofErr w:type="gramStart"/>
            <w:r>
              <w:t>г</w:t>
            </w:r>
            <w:proofErr w:type="gramEnd"/>
            <w:r>
              <w:t>. Кострома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22793" w:rsidRDefault="00D45082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222793" w:rsidRDefault="00D45082">
            <w:pPr>
              <w:ind w:left="57"/>
            </w:pPr>
            <w:r>
              <w:t>013469126</w:t>
            </w:r>
          </w:p>
        </w:tc>
      </w:tr>
      <w:tr w:rsidR="00222793">
        <w:trPr>
          <w:cantSplit/>
          <w:trHeight w:val="293"/>
        </w:trPr>
        <w:tc>
          <w:tcPr>
            <w:tcW w:w="5669" w:type="dxa"/>
            <w:gridSpan w:val="6"/>
            <w:vMerge/>
            <w:shd w:val="clear" w:color="auto" w:fill="auto"/>
          </w:tcPr>
          <w:p w:rsidR="00222793" w:rsidRDefault="00222793"/>
        </w:tc>
        <w:tc>
          <w:tcPr>
            <w:tcW w:w="8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22793" w:rsidRDefault="00D4508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shd w:val="clear" w:color="auto" w:fill="auto"/>
          </w:tcPr>
          <w:p w:rsidR="00222793" w:rsidRDefault="00D45082">
            <w:pPr>
              <w:ind w:left="57"/>
            </w:pPr>
            <w:r>
              <w:t>40102810945370000034</w:t>
            </w:r>
          </w:p>
        </w:tc>
      </w:tr>
      <w:tr w:rsidR="00222793">
        <w:trPr>
          <w:cantSplit/>
          <w:trHeight w:val="292"/>
        </w:trPr>
        <w:tc>
          <w:tcPr>
            <w:tcW w:w="5669" w:type="dxa"/>
            <w:gridSpan w:val="6"/>
            <w:shd w:val="clear" w:color="auto" w:fill="auto"/>
            <w:vAlign w:val="bottom"/>
          </w:tcPr>
          <w:p w:rsidR="00222793" w:rsidRDefault="00D45082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22793" w:rsidRDefault="00222793"/>
        </w:tc>
        <w:tc>
          <w:tcPr>
            <w:tcW w:w="3685" w:type="dxa"/>
            <w:gridSpan w:val="5"/>
            <w:vMerge/>
            <w:shd w:val="clear" w:color="auto" w:fill="auto"/>
          </w:tcPr>
          <w:p w:rsidR="00222793" w:rsidRDefault="00222793"/>
        </w:tc>
      </w:tr>
      <w:tr w:rsidR="00222793"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D45082">
            <w:r>
              <w:t>ИНН  4401055340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22793" w:rsidRDefault="00D45082">
            <w:pPr>
              <w:ind w:left="57"/>
            </w:pPr>
            <w:r>
              <w:t>КПП  440101001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22793" w:rsidRDefault="00D4508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4" w:type="dxa"/>
            <w:gridSpan w:val="5"/>
            <w:vMerge w:val="restart"/>
            <w:shd w:val="clear" w:color="auto" w:fill="auto"/>
          </w:tcPr>
          <w:p w:rsidR="00222793" w:rsidRDefault="00D45082">
            <w:pPr>
              <w:ind w:left="57"/>
            </w:pPr>
            <w:r>
              <w:t>03100643000000014100</w:t>
            </w:r>
          </w:p>
        </w:tc>
      </w:tr>
      <w:tr w:rsidR="00222793">
        <w:trPr>
          <w:cantSplit/>
          <w:trHeight w:val="560"/>
        </w:trPr>
        <w:tc>
          <w:tcPr>
            <w:tcW w:w="5669" w:type="dxa"/>
            <w:gridSpan w:val="6"/>
            <w:vMerge w:val="restart"/>
            <w:shd w:val="clear" w:color="auto" w:fill="auto"/>
          </w:tcPr>
          <w:p w:rsidR="00222793" w:rsidRDefault="00D45082">
            <w:r>
              <w:t xml:space="preserve">УФК по Костромской </w:t>
            </w:r>
            <w:r>
              <w:t>области (департамент экономического развития Костромской области)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22793" w:rsidRDefault="00222793"/>
        </w:tc>
        <w:tc>
          <w:tcPr>
            <w:tcW w:w="3685" w:type="dxa"/>
            <w:gridSpan w:val="5"/>
            <w:vMerge/>
            <w:shd w:val="clear" w:color="auto" w:fill="auto"/>
          </w:tcPr>
          <w:p w:rsidR="00222793" w:rsidRDefault="00222793">
            <w:pPr>
              <w:jc w:val="center"/>
            </w:pPr>
          </w:p>
        </w:tc>
      </w:tr>
      <w:tr w:rsidR="00222793">
        <w:trPr>
          <w:cantSplit/>
          <w:trHeight w:val="270"/>
        </w:trPr>
        <w:tc>
          <w:tcPr>
            <w:tcW w:w="5670" w:type="dxa"/>
            <w:gridSpan w:val="6"/>
            <w:vMerge/>
            <w:shd w:val="clear" w:color="auto" w:fill="auto"/>
            <w:vAlign w:val="bottom"/>
          </w:tcPr>
          <w:p w:rsidR="00222793" w:rsidRDefault="00222793"/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22793" w:rsidRDefault="00D45082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222793"/>
        </w:tc>
        <w:tc>
          <w:tcPr>
            <w:tcW w:w="113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D45082">
            <w:pPr>
              <w:ind w:left="57"/>
            </w:pPr>
            <w:r>
              <w:t>Срок плат.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222793" w:rsidRDefault="00222793"/>
        </w:tc>
      </w:tr>
      <w:tr w:rsidR="00222793">
        <w:trPr>
          <w:cantSplit/>
          <w:trHeight w:val="270"/>
        </w:trPr>
        <w:tc>
          <w:tcPr>
            <w:tcW w:w="5670" w:type="dxa"/>
            <w:gridSpan w:val="6"/>
            <w:vMerge/>
            <w:shd w:val="clear" w:color="auto" w:fill="auto"/>
            <w:vAlign w:val="bottom"/>
          </w:tcPr>
          <w:p w:rsidR="00222793" w:rsidRDefault="00222793"/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22793" w:rsidRDefault="00D45082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222793"/>
        </w:tc>
        <w:tc>
          <w:tcPr>
            <w:tcW w:w="113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D45082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222793" w:rsidRDefault="00222793"/>
        </w:tc>
      </w:tr>
      <w:tr w:rsidR="00222793">
        <w:trPr>
          <w:trHeight w:val="270"/>
        </w:trPr>
        <w:tc>
          <w:tcPr>
            <w:tcW w:w="5670" w:type="dxa"/>
            <w:gridSpan w:val="6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D45082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22793" w:rsidRDefault="00D45082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222793"/>
        </w:tc>
        <w:tc>
          <w:tcPr>
            <w:tcW w:w="113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2793" w:rsidRDefault="00D45082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16" w:type="dxa"/>
            <w:gridSpan w:val="2"/>
            <w:tcBorders>
              <w:bottom w:val="single" w:sz="4" w:space="0" w:color="000001"/>
            </w:tcBorders>
            <w:shd w:val="clear" w:color="auto" w:fill="auto"/>
            <w:vAlign w:val="center"/>
          </w:tcPr>
          <w:p w:rsidR="00222793" w:rsidRDefault="00222793"/>
        </w:tc>
      </w:tr>
      <w:tr w:rsidR="00222793">
        <w:trPr>
          <w:trHeight w:val="260"/>
        </w:trPr>
        <w:tc>
          <w:tcPr>
            <w:tcW w:w="255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22793" w:rsidRDefault="00D45082">
            <w:pPr>
              <w:jc w:val="center"/>
            </w:pPr>
            <w:r>
              <w:t>14010807082011000110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bottom"/>
          </w:tcPr>
          <w:p w:rsidR="00222793" w:rsidRDefault="00D45082">
            <w:pPr>
              <w:jc w:val="center"/>
            </w:pPr>
            <w:r>
              <w:t>34701000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bottom"/>
          </w:tcPr>
          <w:p w:rsidR="00222793" w:rsidRDefault="00D4508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bottom"/>
          </w:tcPr>
          <w:p w:rsidR="00222793" w:rsidRDefault="00D45082">
            <w:pPr>
              <w:jc w:val="center"/>
            </w:pPr>
            <w: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bottom"/>
          </w:tcPr>
          <w:p w:rsidR="00222793" w:rsidRDefault="00D45082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bottom"/>
          </w:tcPr>
          <w:p w:rsidR="00222793" w:rsidRDefault="00D45082">
            <w:pPr>
              <w:jc w:val="center"/>
            </w:pPr>
            <w:r>
              <w:t>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bottom"/>
          </w:tcPr>
          <w:p w:rsidR="00222793" w:rsidRDefault="00222793">
            <w:pPr>
              <w:jc w:val="center"/>
            </w:pPr>
          </w:p>
        </w:tc>
      </w:tr>
      <w:tr w:rsidR="00222793">
        <w:trPr>
          <w:trHeight w:val="1391"/>
        </w:trPr>
        <w:tc>
          <w:tcPr>
            <w:tcW w:w="10205" w:type="dxa"/>
            <w:gridSpan w:val="13"/>
            <w:shd w:val="clear" w:color="auto" w:fill="auto"/>
          </w:tcPr>
          <w:p w:rsidR="00222793" w:rsidRDefault="00D45082">
            <w:r>
              <w:t xml:space="preserve">Государственная пошлина за совершение действий, связанных с </w:t>
            </w:r>
            <w:r>
              <w:t>лицензированием</w:t>
            </w:r>
          </w:p>
        </w:tc>
      </w:tr>
      <w:tr w:rsidR="00222793">
        <w:trPr>
          <w:trHeight w:val="273"/>
        </w:trPr>
        <w:tc>
          <w:tcPr>
            <w:tcW w:w="10205" w:type="dxa"/>
            <w:gridSpan w:val="13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D45082">
            <w:r>
              <w:t>Назначение платежа</w:t>
            </w:r>
          </w:p>
        </w:tc>
      </w:tr>
    </w:tbl>
    <w:p w:rsidR="00222793" w:rsidRDefault="00D45082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06" w:type="dxa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222793">
        <w:trPr>
          <w:cantSplit/>
        </w:trPr>
        <w:tc>
          <w:tcPr>
            <w:tcW w:w="3402" w:type="dxa"/>
            <w:shd w:val="clear" w:color="auto" w:fill="auto"/>
            <w:vAlign w:val="bottom"/>
          </w:tcPr>
          <w:p w:rsidR="00222793" w:rsidRDefault="00222793"/>
        </w:tc>
        <w:tc>
          <w:tcPr>
            <w:tcW w:w="340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222793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22793" w:rsidRDefault="00222793">
            <w:pPr>
              <w:jc w:val="center"/>
            </w:pPr>
          </w:p>
        </w:tc>
      </w:tr>
      <w:tr w:rsidR="00222793">
        <w:trPr>
          <w:cantSplit/>
          <w:trHeight w:val="820"/>
        </w:trPr>
        <w:tc>
          <w:tcPr>
            <w:tcW w:w="3402" w:type="dxa"/>
            <w:shd w:val="clear" w:color="auto" w:fill="auto"/>
          </w:tcPr>
          <w:p w:rsidR="00222793" w:rsidRDefault="00D45082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22793" w:rsidRDefault="00222793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bottom"/>
          </w:tcPr>
          <w:p w:rsidR="00222793" w:rsidRDefault="00222793">
            <w:pPr>
              <w:jc w:val="center"/>
            </w:pPr>
          </w:p>
        </w:tc>
      </w:tr>
    </w:tbl>
    <w:p w:rsidR="00222793" w:rsidRDefault="00222793"/>
    <w:sectPr w:rsidR="00222793" w:rsidSect="00222793">
      <w:headerReference w:type="default" r:id="rId6"/>
      <w:footerReference w:type="default" r:id="rId7"/>
      <w:pgSz w:w="11906" w:h="16838"/>
      <w:pgMar w:top="680" w:right="567" w:bottom="567" w:left="1134" w:header="284" w:footer="28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93" w:rsidRDefault="00222793" w:rsidP="00222793">
      <w:r>
        <w:separator/>
      </w:r>
    </w:p>
  </w:endnote>
  <w:endnote w:type="continuationSeparator" w:id="0">
    <w:p w:rsidR="00222793" w:rsidRDefault="00222793" w:rsidP="0022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3" w:rsidRDefault="00222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93" w:rsidRDefault="00222793" w:rsidP="00222793">
      <w:r>
        <w:separator/>
      </w:r>
    </w:p>
  </w:footnote>
  <w:footnote w:type="continuationSeparator" w:id="0">
    <w:p w:rsidR="00222793" w:rsidRDefault="00222793" w:rsidP="00222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3" w:rsidRDefault="002227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3"/>
    <w:rsid w:val="00222793"/>
    <w:rsid w:val="00D4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93"/>
    <w:rPr>
      <w:rFonts w:eastAsia="Times New Roman" w:cs="Times New Roman CE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222793"/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a0"/>
    <w:qFormat/>
    <w:rsid w:val="00222793"/>
    <w:rPr>
      <w:rFonts w:ascii="Times New Roman" w:hAnsi="Times New Roman"/>
      <w:sz w:val="20"/>
    </w:rPr>
  </w:style>
  <w:style w:type="paragraph" w:customStyle="1" w:styleId="a5">
    <w:name w:val="Заголовок"/>
    <w:basedOn w:val="a"/>
    <w:next w:val="a6"/>
    <w:qFormat/>
    <w:rsid w:val="0022279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222793"/>
    <w:pPr>
      <w:spacing w:after="140" w:line="288" w:lineRule="auto"/>
    </w:pPr>
  </w:style>
  <w:style w:type="paragraph" w:styleId="a7">
    <w:name w:val="List"/>
    <w:basedOn w:val="a6"/>
    <w:rsid w:val="00222793"/>
    <w:rPr>
      <w:rFonts w:cs="Mangal"/>
    </w:rPr>
  </w:style>
  <w:style w:type="paragraph" w:customStyle="1" w:styleId="Caption">
    <w:name w:val="Caption"/>
    <w:basedOn w:val="a"/>
    <w:qFormat/>
    <w:rsid w:val="00222793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222793"/>
    <w:pPr>
      <w:suppressLineNumbers/>
    </w:pPr>
    <w:rPr>
      <w:rFonts w:cs="Mangal"/>
    </w:rPr>
  </w:style>
  <w:style w:type="paragraph" w:customStyle="1" w:styleId="DocumentMap">
    <w:name w:val="DocumentMap"/>
    <w:qFormat/>
    <w:rsid w:val="00222793"/>
    <w:rPr>
      <w:rFonts w:ascii="Calibri" w:eastAsia="Times New Roman" w:hAnsi="Calibri" w:cs="Times New Roman CE"/>
      <w:sz w:val="20"/>
      <w:lang w:eastAsia="ru-RU"/>
    </w:rPr>
  </w:style>
  <w:style w:type="paragraph" w:customStyle="1" w:styleId="Header">
    <w:name w:val="Header"/>
    <w:basedOn w:val="a"/>
    <w:rsid w:val="00222793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22279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/>
  <dc:description/>
  <cp:lastModifiedBy>haylova</cp:lastModifiedBy>
  <cp:revision>9</cp:revision>
  <dcterms:created xsi:type="dcterms:W3CDTF">2021-01-11T17:25:00Z</dcterms:created>
  <dcterms:modified xsi:type="dcterms:W3CDTF">2021-02-16T09:32:00Z</dcterms:modified>
  <dc:language>ru-RU</dc:language>
</cp:coreProperties>
</file>